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1E0" w:firstRow="1" w:lastRow="1" w:firstColumn="1" w:lastColumn="1" w:noHBand="0" w:noVBand="0"/>
      </w:tblPr>
      <w:tblGrid>
        <w:gridCol w:w="948"/>
        <w:gridCol w:w="420"/>
        <w:gridCol w:w="7760"/>
      </w:tblGrid>
      <w:tr w:rsidR="005C10C9" w:rsidRPr="00A265B8" w:rsidTr="00A87D3B">
        <w:trPr>
          <w:trHeight w:val="3686"/>
        </w:trPr>
        <w:tc>
          <w:tcPr>
            <w:tcW w:w="9128" w:type="dxa"/>
            <w:gridSpan w:val="3"/>
            <w:tcMar>
              <w:bottom w:w="567" w:type="dxa"/>
            </w:tcMar>
          </w:tcPr>
          <w:bookmarkStart w:id="0" w:name="Title" w:colFirst="0" w:colLast="0"/>
          <w:bookmarkStart w:id="1" w:name="_Toc407793237"/>
          <w:p w:rsidR="00A87D3B" w:rsidRDefault="008552BA"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EndPr/>
              <w:sdtContent>
                <w:r w:rsidR="002661D8" w:rsidRPr="002C5512">
                  <w:rPr>
                    <w:szCs w:val="36"/>
                    <w:lang w:eastAsia="en-US"/>
                  </w:rPr>
                  <w:t xml:space="preserve">IHTSDO </w:t>
                </w:r>
                <w:r w:rsidR="00B34248">
                  <w:rPr>
                    <w:szCs w:val="36"/>
                    <w:lang w:eastAsia="en-US"/>
                  </w:rPr>
                  <w:t>Nursing</w:t>
                </w:r>
                <w:r w:rsidR="002661D8" w:rsidRPr="002C5512">
                  <w:rPr>
                    <w:szCs w:val="36"/>
                    <w:lang w:eastAsia="en-US"/>
                  </w:rPr>
                  <w:t xml:space="preserve"> Special Interest Group </w:t>
                </w:r>
                <w:r w:rsidR="002C5512" w:rsidRPr="002C5512">
                  <w:rPr>
                    <w:szCs w:val="36"/>
                    <w:lang w:eastAsia="en-US"/>
                  </w:rPr>
                  <w:t xml:space="preserve">- </w:t>
                </w:r>
                <w:r w:rsidR="002661D8" w:rsidRPr="002C5512">
                  <w:rPr>
                    <w:szCs w:val="36"/>
                    <w:lang w:eastAsia="en-US"/>
                  </w:rPr>
                  <w:t>Terms of Reference</w:t>
                </w:r>
              </w:sdtContent>
            </w:sdt>
            <w:bookmarkEnd w:id="1"/>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2" w:name="Subtitle" w:colFirst="0" w:colLast="0"/>
            <w:bookmarkEnd w:id="0"/>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3" w:name="DocumentDate" w:colFirst="1" w:colLast="1"/>
            <w:bookmarkEnd w:id="2"/>
            <w:r>
              <w:t xml:space="preserve">Date </w:t>
            </w:r>
          </w:p>
        </w:tc>
        <w:tc>
          <w:tcPr>
            <w:tcW w:w="8180" w:type="dxa"/>
            <w:gridSpan w:val="2"/>
            <w:tcBorders>
              <w:left w:val="nil"/>
            </w:tcBorders>
          </w:tcPr>
          <w:p w:rsidR="009964CA" w:rsidRDefault="007B780C" w:rsidP="00B34248">
            <w:pPr>
              <w:pStyle w:val="Subtitle"/>
            </w:pPr>
            <w:r>
              <w:t>20141231</w:t>
            </w:r>
          </w:p>
        </w:tc>
      </w:tr>
      <w:bookmarkEnd w:id="3"/>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4"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EndPr/>
          <w:sdtContent>
            <w:tc>
              <w:tcPr>
                <w:tcW w:w="7760" w:type="dxa"/>
              </w:tcPr>
              <w:p w:rsidR="008150BB" w:rsidRDefault="003F5F49" w:rsidP="0014066F">
                <w:pPr>
                  <w:pStyle w:val="Version"/>
                </w:pPr>
                <w:r>
                  <w:t>0.0</w:t>
                </w:r>
                <w:r w:rsidR="007B780C">
                  <w:t>5</w:t>
                </w:r>
              </w:p>
            </w:tc>
          </w:sdtContent>
        </w:sdt>
        <w:bookmarkEnd w:id="4"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EndPr/>
          <w:sdtContent>
            <w:tc>
              <w:tcPr>
                <w:tcW w:w="7760" w:type="dxa"/>
              </w:tcPr>
              <w:p w:rsidR="00A87D3B" w:rsidRDefault="002C7C63" w:rsidP="002C7C63">
                <w:pPr>
                  <w:pStyle w:val="Version"/>
                </w:pPr>
                <w:r>
                  <w:t>Draft</w:t>
                </w:r>
              </w:p>
            </w:tc>
          </w:sdtContent>
        </w:sdt>
      </w:tr>
    </w:tbl>
    <w:p w:rsidR="00055886" w:rsidRDefault="00055886" w:rsidP="005C10C9">
      <w:pPr>
        <w:sectPr w:rsidR="00055886" w:rsidSect="00591DF3">
          <w:headerReference w:type="default" r:id="rId10"/>
          <w:footerReference w:type="default" r:id="rId11"/>
          <w:headerReference w:type="first" r:id="rId12"/>
          <w:footerReference w:type="first" r:id="rId13"/>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649"/>
        <w:gridCol w:w="4151"/>
      </w:tblGrid>
      <w:tr w:rsidR="00D32C87" w:rsidRPr="00A96838" w:rsidTr="00401997">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5"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649"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151"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401997">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6" w:name="Version_Amendment"/>
            <w:bookmarkEnd w:id="6"/>
            <w:r>
              <w:t>0.01</w:t>
            </w:r>
          </w:p>
        </w:tc>
        <w:tc>
          <w:tcPr>
            <w:tcW w:w="1620" w:type="dxa"/>
            <w:tcBorders>
              <w:top w:val="single" w:sz="4" w:space="0" w:color="auto"/>
              <w:bottom w:val="single" w:sz="4" w:space="0" w:color="auto"/>
            </w:tcBorders>
            <w:vAlign w:val="center"/>
          </w:tcPr>
          <w:p w:rsidR="00D32C87" w:rsidRPr="00E87BDC" w:rsidRDefault="00B34248" w:rsidP="002661D8">
            <w:bookmarkStart w:id="7" w:name="EditDate_Amendment"/>
            <w:bookmarkEnd w:id="7"/>
            <w:r>
              <w:t>20140911</w:t>
            </w:r>
          </w:p>
        </w:tc>
        <w:tc>
          <w:tcPr>
            <w:tcW w:w="2649" w:type="dxa"/>
            <w:tcBorders>
              <w:top w:val="single" w:sz="4" w:space="0" w:color="auto"/>
              <w:bottom w:val="single" w:sz="4" w:space="0" w:color="auto"/>
            </w:tcBorders>
            <w:vAlign w:val="center"/>
          </w:tcPr>
          <w:p w:rsidR="00D32C87" w:rsidRPr="00E87BDC" w:rsidRDefault="00B34248" w:rsidP="00544EA6">
            <w:bookmarkStart w:id="8" w:name="Editor_Amendment"/>
            <w:bookmarkEnd w:id="8"/>
            <w:r>
              <w:t>Zac Whitewood-Moores</w:t>
            </w:r>
          </w:p>
        </w:tc>
        <w:bookmarkStart w:id="9" w:name="Comments_Amendment"/>
        <w:bookmarkStart w:id="10" w:name="Tekst7"/>
        <w:bookmarkEnd w:id="9"/>
        <w:tc>
          <w:tcPr>
            <w:tcW w:w="4151" w:type="dxa"/>
            <w:tcBorders>
              <w:top w:val="single" w:sz="4" w:space="0" w:color="auto"/>
              <w:bottom w:val="single" w:sz="4" w:space="0" w:color="auto"/>
            </w:tcBorders>
            <w:vAlign w:val="center"/>
          </w:tcPr>
          <w:p w:rsidR="00D32C87" w:rsidRPr="00E87BDC" w:rsidRDefault="008B6EAA" w:rsidP="00544EA6">
            <w:r>
              <w:fldChar w:fldCharType="begin">
                <w:ffData>
                  <w:name w:val="Tekst7"/>
                  <w:enabled/>
                  <w:calcOnExit w:val="0"/>
                  <w:textInput>
                    <w:default w:val="First draft for comments"/>
                  </w:textInput>
                </w:ffData>
              </w:fldChar>
            </w:r>
            <w:r w:rsidR="00BF4DB5">
              <w:instrText xml:space="preserve"> FORMTEXT </w:instrText>
            </w:r>
            <w:r>
              <w:fldChar w:fldCharType="separate"/>
            </w:r>
            <w:r w:rsidR="002661D8">
              <w:rPr>
                <w:noProof/>
              </w:rPr>
              <w:t>First draft for comments</w:t>
            </w:r>
            <w:r>
              <w:fldChar w:fldCharType="end"/>
            </w:r>
            <w:bookmarkEnd w:id="10"/>
          </w:p>
        </w:tc>
      </w:tr>
      <w:tr w:rsidR="00C9076A" w:rsidRPr="00E87BDC" w:rsidTr="00401997">
        <w:trPr>
          <w:trHeight w:val="397"/>
        </w:trPr>
        <w:tc>
          <w:tcPr>
            <w:tcW w:w="1260" w:type="dxa"/>
            <w:tcBorders>
              <w:top w:val="single" w:sz="4" w:space="0" w:color="auto"/>
            </w:tcBorders>
            <w:vAlign w:val="center"/>
          </w:tcPr>
          <w:p w:rsidR="00C9076A" w:rsidRDefault="00C9076A" w:rsidP="00544EA6">
            <w:r>
              <w:t>0.02</w:t>
            </w:r>
          </w:p>
        </w:tc>
        <w:tc>
          <w:tcPr>
            <w:tcW w:w="1620" w:type="dxa"/>
            <w:tcBorders>
              <w:top w:val="single" w:sz="4" w:space="0" w:color="auto"/>
            </w:tcBorders>
            <w:vAlign w:val="center"/>
          </w:tcPr>
          <w:p w:rsidR="00C9076A" w:rsidRDefault="00C9076A" w:rsidP="00544EA6">
            <w:r>
              <w:t>20140911</w:t>
            </w:r>
          </w:p>
        </w:tc>
        <w:tc>
          <w:tcPr>
            <w:tcW w:w="2649" w:type="dxa"/>
            <w:tcBorders>
              <w:top w:val="single" w:sz="4" w:space="0" w:color="auto"/>
            </w:tcBorders>
            <w:vAlign w:val="center"/>
          </w:tcPr>
          <w:p w:rsidR="00C9076A" w:rsidRDefault="00C9076A" w:rsidP="00544EA6">
            <w:r>
              <w:t>Susan Matney</w:t>
            </w:r>
          </w:p>
        </w:tc>
        <w:tc>
          <w:tcPr>
            <w:tcW w:w="4151" w:type="dxa"/>
            <w:tcBorders>
              <w:top w:val="single" w:sz="4" w:space="0" w:color="auto"/>
            </w:tcBorders>
            <w:vAlign w:val="center"/>
          </w:tcPr>
          <w:p w:rsidR="00C9076A" w:rsidRDefault="00C9076A" w:rsidP="00544EA6">
            <w:r>
              <w:t>Second draft</w:t>
            </w:r>
          </w:p>
        </w:tc>
      </w:tr>
      <w:tr w:rsidR="00C9076A" w:rsidRPr="00E87BDC" w:rsidTr="00401997">
        <w:trPr>
          <w:trHeight w:val="397"/>
        </w:trPr>
        <w:tc>
          <w:tcPr>
            <w:tcW w:w="1260" w:type="dxa"/>
            <w:tcBorders>
              <w:top w:val="single" w:sz="4" w:space="0" w:color="auto"/>
            </w:tcBorders>
            <w:vAlign w:val="center"/>
          </w:tcPr>
          <w:p w:rsidR="00C9076A" w:rsidRDefault="00C9076A" w:rsidP="00544EA6">
            <w:r>
              <w:t>0.03</w:t>
            </w:r>
          </w:p>
        </w:tc>
        <w:tc>
          <w:tcPr>
            <w:tcW w:w="1620" w:type="dxa"/>
            <w:tcBorders>
              <w:top w:val="single" w:sz="4" w:space="0" w:color="auto"/>
            </w:tcBorders>
            <w:vAlign w:val="center"/>
          </w:tcPr>
          <w:p w:rsidR="00C9076A" w:rsidRDefault="00C9076A" w:rsidP="00544EA6">
            <w:r>
              <w:t>20141125</w:t>
            </w:r>
          </w:p>
        </w:tc>
        <w:tc>
          <w:tcPr>
            <w:tcW w:w="2649" w:type="dxa"/>
            <w:tcBorders>
              <w:top w:val="single" w:sz="4" w:space="0" w:color="auto"/>
            </w:tcBorders>
            <w:vAlign w:val="center"/>
          </w:tcPr>
          <w:p w:rsidR="00C9076A" w:rsidRDefault="00C9076A" w:rsidP="00544EA6">
            <w:r>
              <w:t>Jane Millar</w:t>
            </w:r>
          </w:p>
        </w:tc>
        <w:tc>
          <w:tcPr>
            <w:tcW w:w="4151" w:type="dxa"/>
            <w:tcBorders>
              <w:top w:val="single" w:sz="4" w:space="0" w:color="auto"/>
            </w:tcBorders>
            <w:vAlign w:val="center"/>
          </w:tcPr>
          <w:p w:rsidR="00C9076A" w:rsidRDefault="00C9076A" w:rsidP="00544EA6">
            <w:r>
              <w:t>Third draft</w:t>
            </w:r>
          </w:p>
        </w:tc>
      </w:tr>
      <w:tr w:rsidR="00C9076A" w:rsidRPr="00E87BDC" w:rsidTr="007B780C">
        <w:trPr>
          <w:trHeight w:val="397"/>
        </w:trPr>
        <w:tc>
          <w:tcPr>
            <w:tcW w:w="1260" w:type="dxa"/>
            <w:tcBorders>
              <w:top w:val="single" w:sz="4" w:space="0" w:color="auto"/>
              <w:bottom w:val="single" w:sz="4" w:space="0" w:color="auto"/>
            </w:tcBorders>
            <w:vAlign w:val="center"/>
          </w:tcPr>
          <w:p w:rsidR="00C9076A" w:rsidRDefault="00C9076A" w:rsidP="00544EA6">
            <w:r>
              <w:t>0.04</w:t>
            </w:r>
          </w:p>
        </w:tc>
        <w:tc>
          <w:tcPr>
            <w:tcW w:w="1620" w:type="dxa"/>
            <w:tcBorders>
              <w:top w:val="single" w:sz="4" w:space="0" w:color="auto"/>
              <w:bottom w:val="single" w:sz="4" w:space="0" w:color="auto"/>
            </w:tcBorders>
            <w:vAlign w:val="center"/>
          </w:tcPr>
          <w:p w:rsidR="00C9076A" w:rsidRDefault="00C9076A" w:rsidP="00544EA6">
            <w:r>
              <w:t>20141125</w:t>
            </w:r>
          </w:p>
        </w:tc>
        <w:tc>
          <w:tcPr>
            <w:tcW w:w="2649" w:type="dxa"/>
            <w:tcBorders>
              <w:top w:val="single" w:sz="4" w:space="0" w:color="auto"/>
              <w:bottom w:val="single" w:sz="4" w:space="0" w:color="auto"/>
            </w:tcBorders>
            <w:vAlign w:val="center"/>
          </w:tcPr>
          <w:p w:rsidR="00C9076A" w:rsidRDefault="00C9076A" w:rsidP="00544EA6">
            <w:r>
              <w:t>Zac Whitewood-Moores</w:t>
            </w:r>
            <w:r w:rsidDel="00C9076A">
              <w:t xml:space="preserve"> </w:t>
            </w:r>
          </w:p>
        </w:tc>
        <w:tc>
          <w:tcPr>
            <w:tcW w:w="4151" w:type="dxa"/>
            <w:tcBorders>
              <w:top w:val="single" w:sz="4" w:space="0" w:color="auto"/>
              <w:bottom w:val="single" w:sz="4" w:space="0" w:color="auto"/>
            </w:tcBorders>
            <w:vAlign w:val="center"/>
          </w:tcPr>
          <w:p w:rsidR="00C9076A" w:rsidRDefault="00C9076A" w:rsidP="00544EA6">
            <w:r>
              <w:t>Proposed final draft</w:t>
            </w:r>
          </w:p>
        </w:tc>
      </w:tr>
      <w:tr w:rsidR="007B780C" w:rsidRPr="00E87BDC" w:rsidTr="00401997">
        <w:trPr>
          <w:trHeight w:val="397"/>
        </w:trPr>
        <w:tc>
          <w:tcPr>
            <w:tcW w:w="1260" w:type="dxa"/>
            <w:tcBorders>
              <w:top w:val="single" w:sz="4" w:space="0" w:color="auto"/>
            </w:tcBorders>
            <w:vAlign w:val="center"/>
          </w:tcPr>
          <w:p w:rsidR="007B780C" w:rsidRDefault="007B780C" w:rsidP="00544EA6">
            <w:r>
              <w:t>0.05</w:t>
            </w:r>
          </w:p>
        </w:tc>
        <w:tc>
          <w:tcPr>
            <w:tcW w:w="1620" w:type="dxa"/>
            <w:tcBorders>
              <w:top w:val="single" w:sz="4" w:space="0" w:color="auto"/>
            </w:tcBorders>
            <w:vAlign w:val="center"/>
          </w:tcPr>
          <w:p w:rsidR="007B780C" w:rsidRDefault="007B780C" w:rsidP="00544EA6">
            <w:r>
              <w:t>20141231</w:t>
            </w:r>
          </w:p>
        </w:tc>
        <w:tc>
          <w:tcPr>
            <w:tcW w:w="2649" w:type="dxa"/>
            <w:tcBorders>
              <w:top w:val="single" w:sz="4" w:space="0" w:color="auto"/>
            </w:tcBorders>
            <w:vAlign w:val="center"/>
          </w:tcPr>
          <w:p w:rsidR="007B780C" w:rsidRDefault="007B780C" w:rsidP="00544EA6">
            <w:r>
              <w:t>Jane Millar</w:t>
            </w:r>
          </w:p>
        </w:tc>
        <w:tc>
          <w:tcPr>
            <w:tcW w:w="4151" w:type="dxa"/>
            <w:tcBorders>
              <w:top w:val="single" w:sz="4" w:space="0" w:color="auto"/>
            </w:tcBorders>
            <w:vAlign w:val="center"/>
          </w:tcPr>
          <w:p w:rsidR="007B780C" w:rsidRDefault="007B780C" w:rsidP="00544EA6">
            <w:r>
              <w:t>Updated version for HPCG review</w:t>
            </w:r>
          </w:p>
        </w:tc>
      </w:tr>
      <w:bookmarkEnd w:id="5"/>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620"/>
        <w:gridCol w:w="2649"/>
        <w:gridCol w:w="4151"/>
      </w:tblGrid>
      <w:tr w:rsidR="00A87D3B" w:rsidRPr="00A96838" w:rsidTr="00401997">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5D6321">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5D6321">
            <w:pPr>
              <w:rPr>
                <w:b/>
              </w:rPr>
            </w:pPr>
            <w:r w:rsidRPr="00A96838">
              <w:rPr>
                <w:b/>
              </w:rPr>
              <w:t>Date</w:t>
            </w:r>
          </w:p>
        </w:tc>
        <w:tc>
          <w:tcPr>
            <w:tcW w:w="2649" w:type="dxa"/>
            <w:tcBorders>
              <w:top w:val="single" w:sz="4" w:space="0" w:color="auto"/>
              <w:left w:val="nil"/>
              <w:bottom w:val="single" w:sz="4" w:space="0" w:color="auto"/>
              <w:right w:val="nil"/>
            </w:tcBorders>
            <w:shd w:val="clear" w:color="auto" w:fill="C7DAF1"/>
            <w:vAlign w:val="center"/>
          </w:tcPr>
          <w:p w:rsidR="00A87D3B" w:rsidRPr="00A96838" w:rsidRDefault="006833E8" w:rsidP="005D6321">
            <w:pPr>
              <w:rPr>
                <w:b/>
              </w:rPr>
            </w:pPr>
            <w:r>
              <w:rPr>
                <w:b/>
              </w:rPr>
              <w:t>Approver</w:t>
            </w:r>
          </w:p>
        </w:tc>
        <w:tc>
          <w:tcPr>
            <w:tcW w:w="4151"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5D6321">
            <w:pPr>
              <w:rPr>
                <w:b/>
              </w:rPr>
            </w:pPr>
            <w:r w:rsidRPr="00A96838">
              <w:rPr>
                <w:b/>
              </w:rPr>
              <w:t>Comments</w:t>
            </w:r>
          </w:p>
        </w:tc>
      </w:tr>
      <w:tr w:rsidR="00A87D3B" w:rsidRPr="00E87BDC" w:rsidTr="00401997">
        <w:trPr>
          <w:trHeight w:val="397"/>
        </w:trPr>
        <w:tc>
          <w:tcPr>
            <w:tcW w:w="1260" w:type="dxa"/>
            <w:tcBorders>
              <w:top w:val="single" w:sz="4" w:space="0" w:color="auto"/>
              <w:bottom w:val="single" w:sz="4" w:space="0" w:color="auto"/>
            </w:tcBorders>
            <w:vAlign w:val="center"/>
          </w:tcPr>
          <w:p w:rsidR="00A87D3B" w:rsidRPr="00E87BDC" w:rsidRDefault="00A87D3B" w:rsidP="005D6321"/>
        </w:tc>
        <w:tc>
          <w:tcPr>
            <w:tcW w:w="1620" w:type="dxa"/>
            <w:tcBorders>
              <w:top w:val="single" w:sz="4" w:space="0" w:color="auto"/>
              <w:bottom w:val="single" w:sz="4" w:space="0" w:color="auto"/>
            </w:tcBorders>
            <w:vAlign w:val="center"/>
          </w:tcPr>
          <w:p w:rsidR="00A87D3B" w:rsidRPr="00E87BDC" w:rsidRDefault="008B6EAA" w:rsidP="005D6321">
            <w:r>
              <w:fldChar w:fldCharType="begin">
                <w:ffData>
                  <w:name w:val=""/>
                  <w:enabled/>
                  <w:calcOnExit w:val="0"/>
                  <w:textInput>
                    <w:default w:val="YYYYMMDD"/>
                  </w:textInput>
                </w:ffData>
              </w:fldChar>
            </w:r>
            <w:r w:rsidR="00A87D3B">
              <w:instrText xml:space="preserve"> FORMTEXT </w:instrText>
            </w:r>
            <w:r>
              <w:fldChar w:fldCharType="separate"/>
            </w:r>
            <w:r w:rsidR="002661D8">
              <w:rPr>
                <w:noProof/>
              </w:rPr>
              <w:t>YYYYMMDD</w:t>
            </w:r>
            <w:r>
              <w:fldChar w:fldCharType="end"/>
            </w:r>
          </w:p>
        </w:tc>
        <w:tc>
          <w:tcPr>
            <w:tcW w:w="2649" w:type="dxa"/>
            <w:tcBorders>
              <w:top w:val="single" w:sz="4" w:space="0" w:color="auto"/>
              <w:bottom w:val="single" w:sz="4" w:space="0" w:color="auto"/>
            </w:tcBorders>
            <w:vAlign w:val="center"/>
          </w:tcPr>
          <w:p w:rsidR="00A87D3B" w:rsidRPr="00E87BDC" w:rsidRDefault="002C5512" w:rsidP="005D6321">
            <w:r>
              <w:t>H</w:t>
            </w:r>
            <w:r w:rsidR="005B73C9">
              <w:t>PC</w:t>
            </w:r>
            <w:r>
              <w:t>G</w:t>
            </w:r>
          </w:p>
        </w:tc>
        <w:tc>
          <w:tcPr>
            <w:tcW w:w="4151" w:type="dxa"/>
            <w:tcBorders>
              <w:top w:val="single" w:sz="4" w:space="0" w:color="auto"/>
              <w:bottom w:val="single" w:sz="4" w:space="0" w:color="auto"/>
            </w:tcBorders>
            <w:vAlign w:val="center"/>
          </w:tcPr>
          <w:p w:rsidR="00A87D3B" w:rsidRPr="00E87BDC" w:rsidRDefault="00A87D3B" w:rsidP="005D6321"/>
        </w:tc>
      </w:tr>
      <w:tr w:rsidR="002C5512" w:rsidRPr="00E87BDC" w:rsidTr="00401997">
        <w:trPr>
          <w:trHeight w:val="397"/>
        </w:trPr>
        <w:tc>
          <w:tcPr>
            <w:tcW w:w="1260" w:type="dxa"/>
            <w:tcBorders>
              <w:top w:val="single" w:sz="4" w:space="0" w:color="auto"/>
              <w:bottom w:val="single" w:sz="4" w:space="0" w:color="auto"/>
            </w:tcBorders>
            <w:vAlign w:val="center"/>
          </w:tcPr>
          <w:p w:rsidR="002C5512" w:rsidRPr="00E87BDC" w:rsidRDefault="002C5512" w:rsidP="005D6321"/>
        </w:tc>
        <w:tc>
          <w:tcPr>
            <w:tcW w:w="1620" w:type="dxa"/>
            <w:tcBorders>
              <w:top w:val="single" w:sz="4" w:space="0" w:color="auto"/>
              <w:bottom w:val="single" w:sz="4" w:space="0" w:color="auto"/>
            </w:tcBorders>
            <w:vAlign w:val="center"/>
          </w:tcPr>
          <w:p w:rsidR="002C5512" w:rsidRDefault="008B6EAA" w:rsidP="005D6321">
            <w:r>
              <w:fldChar w:fldCharType="begin">
                <w:ffData>
                  <w:name w:val=""/>
                  <w:enabled/>
                  <w:calcOnExit w:val="0"/>
                  <w:textInput>
                    <w:default w:val="YYYYMMDD"/>
                  </w:textInput>
                </w:ffData>
              </w:fldChar>
            </w:r>
            <w:r w:rsidR="002C5512">
              <w:instrText xml:space="preserve"> FORMTEXT </w:instrText>
            </w:r>
            <w:r>
              <w:fldChar w:fldCharType="separate"/>
            </w:r>
            <w:r w:rsidR="002C5512">
              <w:rPr>
                <w:noProof/>
              </w:rPr>
              <w:t>YYYYMMDD</w:t>
            </w:r>
            <w:r>
              <w:fldChar w:fldCharType="end"/>
            </w:r>
          </w:p>
        </w:tc>
        <w:tc>
          <w:tcPr>
            <w:tcW w:w="2649" w:type="dxa"/>
            <w:tcBorders>
              <w:top w:val="single" w:sz="4" w:space="0" w:color="auto"/>
              <w:bottom w:val="single" w:sz="4" w:space="0" w:color="auto"/>
            </w:tcBorders>
            <w:vAlign w:val="center"/>
          </w:tcPr>
          <w:p w:rsidR="002C5512" w:rsidRDefault="002C5512" w:rsidP="005D6321">
            <w:r>
              <w:t>IHTSDO MB</w:t>
            </w:r>
          </w:p>
        </w:tc>
        <w:tc>
          <w:tcPr>
            <w:tcW w:w="4151" w:type="dxa"/>
            <w:tcBorders>
              <w:top w:val="single" w:sz="4" w:space="0" w:color="auto"/>
              <w:bottom w:val="single" w:sz="4" w:space="0" w:color="auto"/>
            </w:tcBorders>
            <w:vAlign w:val="center"/>
          </w:tcPr>
          <w:p w:rsidR="002C5512" w:rsidRPr="00E87BDC" w:rsidRDefault="002C5512" w:rsidP="005D6321"/>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3909"/>
        <w:gridCol w:w="4151"/>
      </w:tblGrid>
      <w:tr w:rsidR="00044818" w:rsidRPr="00A96838" w:rsidTr="00401997">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909"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151"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401997">
        <w:trPr>
          <w:trHeight w:val="397"/>
        </w:trPr>
        <w:tc>
          <w:tcPr>
            <w:tcW w:w="1620" w:type="dxa"/>
            <w:tcBorders>
              <w:top w:val="single" w:sz="4" w:space="0" w:color="auto"/>
              <w:bottom w:val="single" w:sz="4" w:space="0" w:color="auto"/>
            </w:tcBorders>
            <w:vAlign w:val="center"/>
          </w:tcPr>
          <w:p w:rsidR="00044818" w:rsidRPr="00E87BDC" w:rsidRDefault="00401997" w:rsidP="00FD5D6E">
            <w:r>
              <w:t>20160401</w:t>
            </w:r>
          </w:p>
        </w:tc>
        <w:tc>
          <w:tcPr>
            <w:tcW w:w="3909" w:type="dxa"/>
            <w:tcBorders>
              <w:top w:val="single" w:sz="4" w:space="0" w:color="auto"/>
              <w:bottom w:val="single" w:sz="4" w:space="0" w:color="auto"/>
            </w:tcBorders>
            <w:vAlign w:val="center"/>
          </w:tcPr>
          <w:p w:rsidR="00044818" w:rsidRPr="00E87BDC" w:rsidRDefault="00B34248" w:rsidP="00FD5D6E">
            <w:r>
              <w:t>Nursing Special Interest Group</w:t>
            </w:r>
          </w:p>
        </w:tc>
        <w:tc>
          <w:tcPr>
            <w:tcW w:w="4151" w:type="dxa"/>
            <w:tcBorders>
              <w:top w:val="single" w:sz="4" w:space="0" w:color="auto"/>
              <w:bottom w:val="single" w:sz="4" w:space="0" w:color="auto"/>
            </w:tcBorders>
            <w:vAlign w:val="center"/>
          </w:tcPr>
          <w:p w:rsidR="00044818" w:rsidRPr="00E87BDC" w:rsidRDefault="00401997" w:rsidP="00FD5D6E">
            <w:r>
              <w:t>Review following update of ICN collaboration agreement</w:t>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8B6EAA">
        <w:rPr>
          <w:noProof/>
        </w:rPr>
        <w:fldChar w:fldCharType="begin"/>
      </w:r>
      <w:r w:rsidR="0014066F">
        <w:rPr>
          <w:noProof/>
        </w:rPr>
        <w:instrText xml:space="preserve"> DATE  \@ "yyyy"  \* MERGEFORMAT </w:instrText>
      </w:r>
      <w:r w:rsidR="008B6EAA">
        <w:rPr>
          <w:noProof/>
        </w:rPr>
        <w:fldChar w:fldCharType="separate"/>
      </w:r>
      <w:r w:rsidR="007B780C">
        <w:rPr>
          <w:noProof/>
        </w:rPr>
        <w:t>2014</w:t>
      </w:r>
      <w:r w:rsidR="008B6EAA">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4"/>
          <w:headerReference w:type="first" r:id="rId15"/>
          <w:footerReference w:type="first" r:id="rId16"/>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1" w:name="TableOfContents"/>
      <w:bookmarkEnd w:id="11"/>
      <w:r w:rsidRPr="00E87BDC">
        <w:lastRenderedPageBreak/>
        <w:t>Table of Contents</w:t>
      </w:r>
    </w:p>
    <w:p w:rsidR="00FA2EC0" w:rsidRDefault="008B6EAA">
      <w:pPr>
        <w:pStyle w:val="TOC1"/>
        <w:rPr>
          <w:rFonts w:asciiTheme="minorHAnsi" w:eastAsiaTheme="minorEastAsia" w:hAnsiTheme="minorHAnsi" w:cstheme="minorBidi"/>
          <w:color w:val="auto"/>
          <w:sz w:val="22"/>
          <w:szCs w:val="22"/>
          <w:lang w:eastAsia="en-GB"/>
        </w:rPr>
      </w:pPr>
      <w:r w:rsidRPr="00E87BDC">
        <w:fldChar w:fldCharType="begin"/>
      </w:r>
      <w:r w:rsidR="0038044E" w:rsidRPr="00E87BDC">
        <w:instrText xml:space="preserve"> TOC \o "1-3" \h \z \u </w:instrText>
      </w:r>
      <w:r w:rsidRPr="00E87BDC">
        <w:fldChar w:fldCharType="separate"/>
      </w:r>
      <w:hyperlink w:anchor="_Toc407793237" w:history="1">
        <w:r w:rsidR="00FA2EC0" w:rsidRPr="0039237D">
          <w:rPr>
            <w:rStyle w:val="Hyperlink"/>
            <w:lang w:eastAsia="en-US"/>
          </w:rPr>
          <w:t>IHTSDO Nursing Special Interest Group - Terms of Reference</w:t>
        </w:r>
        <w:r w:rsidR="00FA2EC0">
          <w:rPr>
            <w:webHidden/>
          </w:rPr>
          <w:tab/>
        </w:r>
        <w:r w:rsidR="00FA2EC0">
          <w:rPr>
            <w:webHidden/>
          </w:rPr>
          <w:fldChar w:fldCharType="begin"/>
        </w:r>
        <w:r w:rsidR="00FA2EC0">
          <w:rPr>
            <w:webHidden/>
          </w:rPr>
          <w:instrText xml:space="preserve"> PAGEREF _Toc407793237 \h </w:instrText>
        </w:r>
        <w:r w:rsidR="00FA2EC0">
          <w:rPr>
            <w:webHidden/>
          </w:rPr>
        </w:r>
        <w:r w:rsidR="00FA2EC0">
          <w:rPr>
            <w:webHidden/>
          </w:rPr>
          <w:fldChar w:fldCharType="separate"/>
        </w:r>
        <w:r w:rsidR="008440FE">
          <w:rPr>
            <w:webHidden/>
          </w:rPr>
          <w:t>1</w:t>
        </w:r>
        <w:r w:rsidR="00FA2EC0">
          <w:rPr>
            <w:webHidden/>
          </w:rPr>
          <w:fldChar w:fldCharType="end"/>
        </w:r>
      </w:hyperlink>
    </w:p>
    <w:p w:rsidR="00FA2EC0" w:rsidRDefault="00FA2EC0">
      <w:pPr>
        <w:pStyle w:val="TOC1"/>
        <w:rPr>
          <w:rFonts w:asciiTheme="minorHAnsi" w:eastAsiaTheme="minorEastAsia" w:hAnsiTheme="minorHAnsi" w:cstheme="minorBidi"/>
          <w:color w:val="auto"/>
          <w:sz w:val="22"/>
          <w:szCs w:val="22"/>
          <w:lang w:eastAsia="en-GB"/>
        </w:rPr>
      </w:pPr>
      <w:hyperlink w:anchor="_Toc407793238" w:history="1">
        <w:r w:rsidRPr="0039237D">
          <w:rPr>
            <w:rStyle w:val="Hyperlink"/>
          </w:rPr>
          <w:t>1 Introduction</w:t>
        </w:r>
        <w:r>
          <w:rPr>
            <w:webHidden/>
          </w:rPr>
          <w:tab/>
        </w:r>
        <w:r>
          <w:rPr>
            <w:webHidden/>
          </w:rPr>
          <w:fldChar w:fldCharType="begin"/>
        </w:r>
        <w:r>
          <w:rPr>
            <w:webHidden/>
          </w:rPr>
          <w:instrText xml:space="preserve"> PAGEREF _Toc407793238 \h </w:instrText>
        </w:r>
        <w:r>
          <w:rPr>
            <w:webHidden/>
          </w:rPr>
        </w:r>
        <w:r>
          <w:rPr>
            <w:webHidden/>
          </w:rPr>
          <w:fldChar w:fldCharType="separate"/>
        </w:r>
        <w:r w:rsidR="008440FE">
          <w:rPr>
            <w:webHidden/>
          </w:rPr>
          <w:t>4</w:t>
        </w:r>
        <w:r>
          <w:rPr>
            <w:webHidden/>
          </w:rPr>
          <w:fldChar w:fldCharType="end"/>
        </w:r>
      </w:hyperlink>
    </w:p>
    <w:p w:rsidR="00FA2EC0" w:rsidRDefault="00FA2EC0">
      <w:pPr>
        <w:pStyle w:val="TOC2"/>
        <w:rPr>
          <w:rFonts w:asciiTheme="minorHAnsi" w:eastAsiaTheme="minorEastAsia" w:hAnsiTheme="minorHAnsi" w:cstheme="minorBidi"/>
          <w:szCs w:val="22"/>
          <w:lang w:eastAsia="en-GB"/>
        </w:rPr>
      </w:pPr>
      <w:hyperlink w:anchor="_Toc407793239" w:history="1">
        <w:r w:rsidRPr="0039237D">
          <w:rPr>
            <w:rStyle w:val="Hyperlink"/>
          </w:rPr>
          <w:t>1.1 Purpose</w:t>
        </w:r>
        <w:r>
          <w:rPr>
            <w:webHidden/>
          </w:rPr>
          <w:tab/>
        </w:r>
        <w:r>
          <w:rPr>
            <w:webHidden/>
          </w:rPr>
          <w:fldChar w:fldCharType="begin"/>
        </w:r>
        <w:r>
          <w:rPr>
            <w:webHidden/>
          </w:rPr>
          <w:instrText xml:space="preserve"> PAGEREF _Toc407793239 \h </w:instrText>
        </w:r>
        <w:r>
          <w:rPr>
            <w:webHidden/>
          </w:rPr>
        </w:r>
        <w:r>
          <w:rPr>
            <w:webHidden/>
          </w:rPr>
          <w:fldChar w:fldCharType="separate"/>
        </w:r>
        <w:r w:rsidR="008440FE">
          <w:rPr>
            <w:webHidden/>
          </w:rPr>
          <w:t>4</w:t>
        </w:r>
        <w:r>
          <w:rPr>
            <w:webHidden/>
          </w:rPr>
          <w:fldChar w:fldCharType="end"/>
        </w:r>
      </w:hyperlink>
    </w:p>
    <w:p w:rsidR="00FA2EC0" w:rsidRDefault="00FA2EC0">
      <w:pPr>
        <w:pStyle w:val="TOC2"/>
        <w:rPr>
          <w:rFonts w:asciiTheme="minorHAnsi" w:eastAsiaTheme="minorEastAsia" w:hAnsiTheme="minorHAnsi" w:cstheme="minorBidi"/>
          <w:szCs w:val="22"/>
          <w:lang w:eastAsia="en-GB"/>
        </w:rPr>
      </w:pPr>
      <w:hyperlink w:anchor="_Toc407793240" w:history="1">
        <w:r w:rsidRPr="0039237D">
          <w:rPr>
            <w:rStyle w:val="Hyperlink"/>
          </w:rPr>
          <w:t>1.2 Scope</w:t>
        </w:r>
        <w:r>
          <w:rPr>
            <w:webHidden/>
          </w:rPr>
          <w:tab/>
        </w:r>
        <w:r>
          <w:rPr>
            <w:webHidden/>
          </w:rPr>
          <w:fldChar w:fldCharType="begin"/>
        </w:r>
        <w:r>
          <w:rPr>
            <w:webHidden/>
          </w:rPr>
          <w:instrText xml:space="preserve"> PAGEREF _Toc407793240 \h </w:instrText>
        </w:r>
        <w:r>
          <w:rPr>
            <w:webHidden/>
          </w:rPr>
        </w:r>
        <w:r>
          <w:rPr>
            <w:webHidden/>
          </w:rPr>
          <w:fldChar w:fldCharType="separate"/>
        </w:r>
        <w:r w:rsidR="008440FE">
          <w:rPr>
            <w:webHidden/>
          </w:rPr>
          <w:t>4</w:t>
        </w:r>
        <w:r>
          <w:rPr>
            <w:webHidden/>
          </w:rPr>
          <w:fldChar w:fldCharType="end"/>
        </w:r>
      </w:hyperlink>
    </w:p>
    <w:p w:rsidR="00FA2EC0" w:rsidRDefault="00FA2EC0">
      <w:pPr>
        <w:pStyle w:val="TOC2"/>
        <w:rPr>
          <w:rFonts w:asciiTheme="minorHAnsi" w:eastAsiaTheme="minorEastAsia" w:hAnsiTheme="minorHAnsi" w:cstheme="minorBidi"/>
          <w:szCs w:val="22"/>
          <w:lang w:eastAsia="en-GB"/>
        </w:rPr>
      </w:pPr>
      <w:hyperlink w:anchor="_Toc407793241" w:history="1">
        <w:r w:rsidRPr="0039237D">
          <w:rPr>
            <w:rStyle w:val="Hyperlink"/>
          </w:rPr>
          <w:t>1.3 Audience</w:t>
        </w:r>
        <w:r>
          <w:rPr>
            <w:webHidden/>
          </w:rPr>
          <w:tab/>
        </w:r>
        <w:r>
          <w:rPr>
            <w:webHidden/>
          </w:rPr>
          <w:fldChar w:fldCharType="begin"/>
        </w:r>
        <w:r>
          <w:rPr>
            <w:webHidden/>
          </w:rPr>
          <w:instrText xml:space="preserve"> PAGEREF _Toc407793241 \h </w:instrText>
        </w:r>
        <w:r>
          <w:rPr>
            <w:webHidden/>
          </w:rPr>
        </w:r>
        <w:r>
          <w:rPr>
            <w:webHidden/>
          </w:rPr>
          <w:fldChar w:fldCharType="separate"/>
        </w:r>
        <w:r w:rsidR="008440FE">
          <w:rPr>
            <w:webHidden/>
          </w:rPr>
          <w:t>4</w:t>
        </w:r>
        <w:r>
          <w:rPr>
            <w:webHidden/>
          </w:rPr>
          <w:fldChar w:fldCharType="end"/>
        </w:r>
      </w:hyperlink>
    </w:p>
    <w:p w:rsidR="00FA2EC0" w:rsidRDefault="00FA2EC0">
      <w:pPr>
        <w:pStyle w:val="TOC1"/>
        <w:rPr>
          <w:rFonts w:asciiTheme="minorHAnsi" w:eastAsiaTheme="minorEastAsia" w:hAnsiTheme="minorHAnsi" w:cstheme="minorBidi"/>
          <w:color w:val="auto"/>
          <w:sz w:val="22"/>
          <w:szCs w:val="22"/>
          <w:lang w:eastAsia="en-GB"/>
        </w:rPr>
      </w:pPr>
      <w:hyperlink w:anchor="_Toc407793242" w:history="1">
        <w:r w:rsidRPr="0039237D">
          <w:rPr>
            <w:rStyle w:val="Hyperlink"/>
          </w:rPr>
          <w:t>2 Objectives</w:t>
        </w:r>
        <w:r>
          <w:rPr>
            <w:webHidden/>
          </w:rPr>
          <w:tab/>
        </w:r>
        <w:r>
          <w:rPr>
            <w:webHidden/>
          </w:rPr>
          <w:fldChar w:fldCharType="begin"/>
        </w:r>
        <w:r>
          <w:rPr>
            <w:webHidden/>
          </w:rPr>
          <w:instrText xml:space="preserve"> PAGEREF _Toc407793242 \h </w:instrText>
        </w:r>
        <w:r>
          <w:rPr>
            <w:webHidden/>
          </w:rPr>
        </w:r>
        <w:r>
          <w:rPr>
            <w:webHidden/>
          </w:rPr>
          <w:fldChar w:fldCharType="separate"/>
        </w:r>
        <w:r w:rsidR="008440FE">
          <w:rPr>
            <w:webHidden/>
          </w:rPr>
          <w:t>5</w:t>
        </w:r>
        <w:r>
          <w:rPr>
            <w:webHidden/>
          </w:rPr>
          <w:fldChar w:fldCharType="end"/>
        </w:r>
      </w:hyperlink>
    </w:p>
    <w:p w:rsidR="00FA2EC0" w:rsidRDefault="00FA2EC0">
      <w:pPr>
        <w:pStyle w:val="TOC1"/>
        <w:rPr>
          <w:rFonts w:asciiTheme="minorHAnsi" w:eastAsiaTheme="minorEastAsia" w:hAnsiTheme="minorHAnsi" w:cstheme="minorBidi"/>
          <w:color w:val="auto"/>
          <w:sz w:val="22"/>
          <w:szCs w:val="22"/>
          <w:lang w:eastAsia="en-GB"/>
        </w:rPr>
      </w:pPr>
      <w:hyperlink w:anchor="_Toc407793243" w:history="1">
        <w:r w:rsidRPr="0039237D">
          <w:rPr>
            <w:rStyle w:val="Hyperlink"/>
          </w:rPr>
          <w:t>3 Principles underpinning SIG work</w:t>
        </w:r>
        <w:r>
          <w:rPr>
            <w:webHidden/>
          </w:rPr>
          <w:tab/>
        </w:r>
        <w:r>
          <w:rPr>
            <w:webHidden/>
          </w:rPr>
          <w:fldChar w:fldCharType="begin"/>
        </w:r>
        <w:r>
          <w:rPr>
            <w:webHidden/>
          </w:rPr>
          <w:instrText xml:space="preserve"> PAGEREF _Toc407793243 \h </w:instrText>
        </w:r>
        <w:r>
          <w:rPr>
            <w:webHidden/>
          </w:rPr>
        </w:r>
        <w:r>
          <w:rPr>
            <w:webHidden/>
          </w:rPr>
          <w:fldChar w:fldCharType="separate"/>
        </w:r>
        <w:r w:rsidR="008440FE">
          <w:rPr>
            <w:webHidden/>
          </w:rPr>
          <w:t>5</w:t>
        </w:r>
        <w:r>
          <w:rPr>
            <w:webHidden/>
          </w:rPr>
          <w:fldChar w:fldCharType="end"/>
        </w:r>
      </w:hyperlink>
    </w:p>
    <w:p w:rsidR="00FA2EC0" w:rsidRDefault="00FA2EC0">
      <w:pPr>
        <w:pStyle w:val="TOC1"/>
        <w:rPr>
          <w:rFonts w:asciiTheme="minorHAnsi" w:eastAsiaTheme="minorEastAsia" w:hAnsiTheme="minorHAnsi" w:cstheme="minorBidi"/>
          <w:color w:val="auto"/>
          <w:sz w:val="22"/>
          <w:szCs w:val="22"/>
          <w:lang w:eastAsia="en-GB"/>
        </w:rPr>
      </w:pPr>
      <w:hyperlink w:anchor="_Toc407793244" w:history="1">
        <w:r w:rsidRPr="0039237D">
          <w:rPr>
            <w:rStyle w:val="Hyperlink"/>
          </w:rPr>
          <w:t>4 Participation</w:t>
        </w:r>
        <w:r>
          <w:rPr>
            <w:webHidden/>
          </w:rPr>
          <w:tab/>
        </w:r>
        <w:r>
          <w:rPr>
            <w:webHidden/>
          </w:rPr>
          <w:fldChar w:fldCharType="begin"/>
        </w:r>
        <w:r>
          <w:rPr>
            <w:webHidden/>
          </w:rPr>
          <w:instrText xml:space="preserve"> PAGEREF _Toc407793244 \h </w:instrText>
        </w:r>
        <w:r>
          <w:rPr>
            <w:webHidden/>
          </w:rPr>
        </w:r>
        <w:r>
          <w:rPr>
            <w:webHidden/>
          </w:rPr>
          <w:fldChar w:fldCharType="separate"/>
        </w:r>
        <w:r w:rsidR="008440FE">
          <w:rPr>
            <w:webHidden/>
          </w:rPr>
          <w:t>5</w:t>
        </w:r>
        <w:r>
          <w:rPr>
            <w:webHidden/>
          </w:rPr>
          <w:fldChar w:fldCharType="end"/>
        </w:r>
      </w:hyperlink>
    </w:p>
    <w:p w:rsidR="00FA2EC0" w:rsidRDefault="00FA2EC0">
      <w:pPr>
        <w:pStyle w:val="TOC1"/>
        <w:rPr>
          <w:rFonts w:asciiTheme="minorHAnsi" w:eastAsiaTheme="minorEastAsia" w:hAnsiTheme="minorHAnsi" w:cstheme="minorBidi"/>
          <w:color w:val="auto"/>
          <w:sz w:val="22"/>
          <w:szCs w:val="22"/>
          <w:lang w:eastAsia="en-GB"/>
        </w:rPr>
      </w:pPr>
      <w:hyperlink w:anchor="_Toc407793245" w:history="1">
        <w:r w:rsidRPr="0039237D">
          <w:rPr>
            <w:rStyle w:val="Hyperlink"/>
          </w:rPr>
          <w:t>5 Eligibility</w:t>
        </w:r>
        <w:r>
          <w:rPr>
            <w:webHidden/>
          </w:rPr>
          <w:tab/>
        </w:r>
        <w:r>
          <w:rPr>
            <w:webHidden/>
          </w:rPr>
          <w:fldChar w:fldCharType="begin"/>
        </w:r>
        <w:r>
          <w:rPr>
            <w:webHidden/>
          </w:rPr>
          <w:instrText xml:space="preserve"> PAGEREF _Toc407793245 \h </w:instrText>
        </w:r>
        <w:r>
          <w:rPr>
            <w:webHidden/>
          </w:rPr>
        </w:r>
        <w:r>
          <w:rPr>
            <w:webHidden/>
          </w:rPr>
          <w:fldChar w:fldCharType="separate"/>
        </w:r>
        <w:r w:rsidR="008440FE">
          <w:rPr>
            <w:webHidden/>
          </w:rPr>
          <w:t>5</w:t>
        </w:r>
        <w:r>
          <w:rPr>
            <w:webHidden/>
          </w:rPr>
          <w:fldChar w:fldCharType="end"/>
        </w:r>
      </w:hyperlink>
    </w:p>
    <w:p w:rsidR="00FA2EC0" w:rsidRDefault="00FA2EC0">
      <w:pPr>
        <w:pStyle w:val="TOC1"/>
        <w:rPr>
          <w:rFonts w:asciiTheme="minorHAnsi" w:eastAsiaTheme="minorEastAsia" w:hAnsiTheme="minorHAnsi" w:cstheme="minorBidi"/>
          <w:color w:val="auto"/>
          <w:sz w:val="22"/>
          <w:szCs w:val="22"/>
          <w:lang w:eastAsia="en-GB"/>
        </w:rPr>
      </w:pPr>
      <w:hyperlink w:anchor="_Toc407793246" w:history="1">
        <w:r w:rsidRPr="0039237D">
          <w:rPr>
            <w:rStyle w:val="Hyperlink"/>
          </w:rPr>
          <w:t>6 Accountability and reporting procedures</w:t>
        </w:r>
        <w:r>
          <w:rPr>
            <w:webHidden/>
          </w:rPr>
          <w:tab/>
        </w:r>
        <w:r>
          <w:rPr>
            <w:webHidden/>
          </w:rPr>
          <w:fldChar w:fldCharType="begin"/>
        </w:r>
        <w:r>
          <w:rPr>
            <w:webHidden/>
          </w:rPr>
          <w:instrText xml:space="preserve"> PAGEREF _Toc407793246 \h </w:instrText>
        </w:r>
        <w:r>
          <w:rPr>
            <w:webHidden/>
          </w:rPr>
        </w:r>
        <w:r>
          <w:rPr>
            <w:webHidden/>
          </w:rPr>
          <w:fldChar w:fldCharType="separate"/>
        </w:r>
        <w:r w:rsidR="008440FE">
          <w:rPr>
            <w:webHidden/>
          </w:rPr>
          <w:t>6</w:t>
        </w:r>
        <w:r>
          <w:rPr>
            <w:webHidden/>
          </w:rPr>
          <w:fldChar w:fldCharType="end"/>
        </w:r>
      </w:hyperlink>
    </w:p>
    <w:p w:rsidR="00FA2EC0" w:rsidRDefault="00FA2EC0">
      <w:pPr>
        <w:pStyle w:val="TOC1"/>
        <w:rPr>
          <w:rFonts w:asciiTheme="minorHAnsi" w:eastAsiaTheme="minorEastAsia" w:hAnsiTheme="minorHAnsi" w:cstheme="minorBidi"/>
          <w:color w:val="auto"/>
          <w:sz w:val="22"/>
          <w:szCs w:val="22"/>
          <w:lang w:eastAsia="en-GB"/>
        </w:rPr>
      </w:pPr>
      <w:hyperlink w:anchor="_Toc407793247" w:history="1">
        <w:r w:rsidRPr="0039237D">
          <w:rPr>
            <w:rStyle w:val="Hyperlink"/>
          </w:rPr>
          <w:t>7 Communication</w:t>
        </w:r>
        <w:r>
          <w:rPr>
            <w:webHidden/>
          </w:rPr>
          <w:tab/>
        </w:r>
        <w:r>
          <w:rPr>
            <w:webHidden/>
          </w:rPr>
          <w:fldChar w:fldCharType="begin"/>
        </w:r>
        <w:r>
          <w:rPr>
            <w:webHidden/>
          </w:rPr>
          <w:instrText xml:space="preserve"> PAGEREF _Toc407793247 \h </w:instrText>
        </w:r>
        <w:r>
          <w:rPr>
            <w:webHidden/>
          </w:rPr>
        </w:r>
        <w:r>
          <w:rPr>
            <w:webHidden/>
          </w:rPr>
          <w:fldChar w:fldCharType="separate"/>
        </w:r>
        <w:r w:rsidR="008440FE">
          <w:rPr>
            <w:webHidden/>
          </w:rPr>
          <w:t>6</w:t>
        </w:r>
        <w:r>
          <w:rPr>
            <w:webHidden/>
          </w:rPr>
          <w:fldChar w:fldCharType="end"/>
        </w:r>
      </w:hyperlink>
    </w:p>
    <w:p w:rsidR="00FA2EC0" w:rsidRDefault="00FA2EC0">
      <w:pPr>
        <w:pStyle w:val="TOC1"/>
        <w:rPr>
          <w:rFonts w:asciiTheme="minorHAnsi" w:eastAsiaTheme="minorEastAsia" w:hAnsiTheme="minorHAnsi" w:cstheme="minorBidi"/>
          <w:color w:val="auto"/>
          <w:sz w:val="22"/>
          <w:szCs w:val="22"/>
          <w:lang w:eastAsia="en-GB"/>
        </w:rPr>
      </w:pPr>
      <w:hyperlink w:anchor="_Toc407793248" w:history="1">
        <w:r w:rsidRPr="0039237D">
          <w:rPr>
            <w:rStyle w:val="Hyperlink"/>
          </w:rPr>
          <w:t>8 General points</w:t>
        </w:r>
        <w:r>
          <w:rPr>
            <w:webHidden/>
          </w:rPr>
          <w:tab/>
        </w:r>
        <w:bookmarkStart w:id="12" w:name="_GoBack"/>
        <w:bookmarkEnd w:id="12"/>
        <w:r>
          <w:rPr>
            <w:webHidden/>
          </w:rPr>
          <w:fldChar w:fldCharType="begin"/>
        </w:r>
        <w:r>
          <w:rPr>
            <w:webHidden/>
          </w:rPr>
          <w:instrText xml:space="preserve"> PAGEREF _Toc407793248 \h </w:instrText>
        </w:r>
        <w:r>
          <w:rPr>
            <w:webHidden/>
          </w:rPr>
        </w:r>
        <w:r>
          <w:rPr>
            <w:webHidden/>
          </w:rPr>
          <w:fldChar w:fldCharType="separate"/>
        </w:r>
        <w:r w:rsidR="008440FE">
          <w:rPr>
            <w:webHidden/>
          </w:rPr>
          <w:t>7</w:t>
        </w:r>
        <w:r>
          <w:rPr>
            <w:webHidden/>
          </w:rPr>
          <w:fldChar w:fldCharType="end"/>
        </w:r>
      </w:hyperlink>
    </w:p>
    <w:p w:rsidR="00FA2EC0" w:rsidRDefault="00FA2EC0">
      <w:pPr>
        <w:pStyle w:val="TOC1"/>
        <w:rPr>
          <w:rFonts w:asciiTheme="minorHAnsi" w:eastAsiaTheme="minorEastAsia" w:hAnsiTheme="minorHAnsi" w:cstheme="minorBidi"/>
          <w:color w:val="auto"/>
          <w:sz w:val="22"/>
          <w:szCs w:val="22"/>
          <w:lang w:eastAsia="en-GB"/>
        </w:rPr>
      </w:pPr>
      <w:hyperlink w:anchor="_Toc407793249" w:history="1">
        <w:r w:rsidRPr="0039237D">
          <w:rPr>
            <w:rStyle w:val="Hyperlink"/>
          </w:rPr>
          <w:t>9 Interface with other groups</w:t>
        </w:r>
        <w:r>
          <w:rPr>
            <w:webHidden/>
          </w:rPr>
          <w:tab/>
        </w:r>
        <w:r>
          <w:rPr>
            <w:webHidden/>
          </w:rPr>
          <w:fldChar w:fldCharType="begin"/>
        </w:r>
        <w:r>
          <w:rPr>
            <w:webHidden/>
          </w:rPr>
          <w:instrText xml:space="preserve"> PAGEREF _Toc407793249 \h </w:instrText>
        </w:r>
        <w:r>
          <w:rPr>
            <w:webHidden/>
          </w:rPr>
        </w:r>
        <w:r>
          <w:rPr>
            <w:webHidden/>
          </w:rPr>
          <w:fldChar w:fldCharType="separate"/>
        </w:r>
        <w:r w:rsidR="008440FE">
          <w:rPr>
            <w:webHidden/>
          </w:rPr>
          <w:t>7</w:t>
        </w:r>
        <w:r>
          <w:rPr>
            <w:webHidden/>
          </w:rPr>
          <w:fldChar w:fldCharType="end"/>
        </w:r>
      </w:hyperlink>
    </w:p>
    <w:p w:rsidR="00FA2EC0" w:rsidRDefault="00FA2EC0">
      <w:pPr>
        <w:pStyle w:val="TOC1"/>
        <w:rPr>
          <w:rFonts w:asciiTheme="minorHAnsi" w:eastAsiaTheme="minorEastAsia" w:hAnsiTheme="minorHAnsi" w:cstheme="minorBidi"/>
          <w:color w:val="auto"/>
          <w:sz w:val="22"/>
          <w:szCs w:val="22"/>
          <w:lang w:eastAsia="en-GB"/>
        </w:rPr>
      </w:pPr>
      <w:hyperlink w:anchor="_Toc407793250" w:history="1">
        <w:r w:rsidRPr="0039237D">
          <w:rPr>
            <w:rStyle w:val="Hyperlink"/>
          </w:rPr>
          <w:t>10 Revisions of the Terms of Reference</w:t>
        </w:r>
        <w:r>
          <w:rPr>
            <w:webHidden/>
          </w:rPr>
          <w:tab/>
        </w:r>
        <w:r>
          <w:rPr>
            <w:webHidden/>
          </w:rPr>
          <w:fldChar w:fldCharType="begin"/>
        </w:r>
        <w:r>
          <w:rPr>
            <w:webHidden/>
          </w:rPr>
          <w:instrText xml:space="preserve"> PAGEREF _Toc407793250 \h </w:instrText>
        </w:r>
        <w:r>
          <w:rPr>
            <w:webHidden/>
          </w:rPr>
        </w:r>
        <w:r>
          <w:rPr>
            <w:webHidden/>
          </w:rPr>
          <w:fldChar w:fldCharType="separate"/>
        </w:r>
        <w:r w:rsidR="008440FE">
          <w:rPr>
            <w:webHidden/>
          </w:rPr>
          <w:t>7</w:t>
        </w:r>
        <w:r>
          <w:rPr>
            <w:webHidden/>
          </w:rPr>
          <w:fldChar w:fldCharType="end"/>
        </w:r>
      </w:hyperlink>
    </w:p>
    <w:p w:rsidR="00D811B5" w:rsidRPr="00E87BDC" w:rsidRDefault="008B6EAA" w:rsidP="0038044E">
      <w:r w:rsidRPr="00E87BDC">
        <w:fldChar w:fldCharType="end"/>
      </w:r>
    </w:p>
    <w:p w:rsidR="00070751" w:rsidRPr="002661D8" w:rsidRDefault="00D811B5" w:rsidP="002661D8">
      <w:pPr>
        <w:pStyle w:val="Heading1"/>
      </w:pPr>
      <w:r w:rsidRPr="00E87BDC">
        <w:br w:type="page"/>
      </w:r>
      <w:bookmarkStart w:id="13" w:name="_Toc407793238"/>
      <w:r w:rsidR="00070751" w:rsidRPr="002661D8">
        <w:lastRenderedPageBreak/>
        <w:t>Introduction</w:t>
      </w:r>
      <w:bookmarkEnd w:id="13"/>
    </w:p>
    <w:p w:rsidR="006833E8" w:rsidRDefault="006833E8" w:rsidP="00591DF3">
      <w:pPr>
        <w:pStyle w:val="Heading2"/>
      </w:pPr>
      <w:bookmarkStart w:id="14" w:name="_Toc407793239"/>
      <w:r>
        <w:t>Purpose</w:t>
      </w:r>
      <w:bookmarkEnd w:id="14"/>
    </w:p>
    <w:p w:rsidR="00B34248" w:rsidRDefault="00B34248" w:rsidP="004F523E">
      <w:r>
        <w:t>The Nursing</w:t>
      </w:r>
      <w:r w:rsidRPr="00C30D28">
        <w:t xml:space="preserve"> </w:t>
      </w:r>
      <w:r>
        <w:t xml:space="preserve">Special Interest Group (SIG) </w:t>
      </w:r>
      <w:r w:rsidR="00FA2EC0">
        <w:t>is guided by the IHTSDO’s</w:t>
      </w:r>
      <w:r w:rsidRPr="00C30D28">
        <w:t xml:space="preserve"> strategic priorities</w:t>
      </w:r>
      <w:r w:rsidR="00FA2EC0">
        <w:t xml:space="preserve">. </w:t>
      </w:r>
      <w:r>
        <w:t>In accordance with these priorities, the following is the</w:t>
      </w:r>
      <w:r w:rsidRPr="00C30D28">
        <w:t xml:space="preserve"> purpose statement </w:t>
      </w:r>
      <w:r>
        <w:t>of the Nursing</w:t>
      </w:r>
      <w:r w:rsidRPr="00B2452F">
        <w:rPr>
          <w:color w:val="FF0000"/>
        </w:rPr>
        <w:t xml:space="preserve"> </w:t>
      </w:r>
      <w:r>
        <w:t>SIG in support of this strategic direction:</w:t>
      </w:r>
    </w:p>
    <w:p w:rsidR="00B34248" w:rsidRPr="00380CFA" w:rsidRDefault="00B34248" w:rsidP="004F523E">
      <w:r w:rsidRPr="00380CFA">
        <w:t xml:space="preserve">The IHTSDO Nursing Special Interest Group is a community of practice for the nursing profession, </w:t>
      </w:r>
      <w:r w:rsidR="00E318B8">
        <w:t>ensuring international</w:t>
      </w:r>
      <w:r w:rsidRPr="00380CFA">
        <w:t xml:space="preserve"> nursing participation in</w:t>
      </w:r>
      <w:r w:rsidR="00E318B8">
        <w:t xml:space="preserve"> advising the IHTSDO on</w:t>
      </w:r>
      <w:r w:rsidRPr="00380CFA">
        <w:t xml:space="preserve"> the development, validation, uptake</w:t>
      </w:r>
      <w:r w:rsidR="00E318B8">
        <w:t xml:space="preserve"> and</w:t>
      </w:r>
      <w:r w:rsidRPr="00380CFA">
        <w:t xml:space="preserve"> implementation</w:t>
      </w:r>
      <w:r w:rsidR="00E318B8">
        <w:t xml:space="preserve"> of</w:t>
      </w:r>
      <w:r w:rsidRPr="00380CFA">
        <w:t xml:space="preserve"> SNOMED CT and related products. </w:t>
      </w:r>
      <w:r>
        <w:t xml:space="preserve">The SIG works with the International Council of Nurses and other partners </w:t>
      </w:r>
      <w:r w:rsidRPr="00380CFA">
        <w:t>to advance terminology harmonization and foster interoperability in health information systems</w:t>
      </w:r>
      <w:r>
        <w:t>.</w:t>
      </w:r>
    </w:p>
    <w:p w:rsidR="006833E8" w:rsidRDefault="006833E8" w:rsidP="002C7C63">
      <w:pPr>
        <w:pStyle w:val="Heading2"/>
      </w:pPr>
      <w:bookmarkStart w:id="15" w:name="_Toc407793240"/>
      <w:r>
        <w:t>Scope</w:t>
      </w:r>
      <w:bookmarkEnd w:id="15"/>
    </w:p>
    <w:p w:rsidR="00B34248" w:rsidRPr="00B34248" w:rsidRDefault="00B34248" w:rsidP="004F523E">
      <w:r>
        <w:rPr>
          <w:lang w:val="en-CA"/>
        </w:rPr>
        <w:t>The Nursing SIG</w:t>
      </w:r>
      <w:r w:rsidRPr="00C30D28">
        <w:rPr>
          <w:lang w:val="en-CA"/>
        </w:rPr>
        <w:t xml:space="preserve"> supports the work plan of the IHTSDO.  Therefore its </w:t>
      </w:r>
      <w:r w:rsidR="00E318B8">
        <w:rPr>
          <w:lang w:val="en-CA"/>
        </w:rPr>
        <w:t xml:space="preserve">advisory </w:t>
      </w:r>
      <w:r w:rsidR="000B089A">
        <w:rPr>
          <w:lang w:val="en-CA"/>
        </w:rPr>
        <w:t>activities</w:t>
      </w:r>
      <w:r w:rsidRPr="00C30D28">
        <w:rPr>
          <w:lang w:val="en-CA"/>
        </w:rPr>
        <w:t xml:space="preserve"> reflect the current priorities and objectives identified in that plan.  </w:t>
      </w:r>
      <w:r w:rsidR="00E318B8">
        <w:rPr>
          <w:lang w:val="en-CA"/>
        </w:rPr>
        <w:t>The</w:t>
      </w:r>
      <w:r>
        <w:rPr>
          <w:lang w:val="en-CA"/>
        </w:rPr>
        <w:t xml:space="preserve"> overall aim is to </w:t>
      </w:r>
      <w:r>
        <w:t>e</w:t>
      </w:r>
      <w:r w:rsidRPr="00857E94">
        <w:t>nsure there is sufficient and a</w:t>
      </w:r>
      <w:r w:rsidR="000A4513">
        <w:t xml:space="preserve">ppropriate terminology content </w:t>
      </w:r>
      <w:r w:rsidRPr="00857E94">
        <w:t xml:space="preserve">to support nursing requirements for </w:t>
      </w:r>
      <w:r>
        <w:t xml:space="preserve">electronic </w:t>
      </w:r>
      <w:r w:rsidRPr="00857E94">
        <w:t>document</w:t>
      </w:r>
      <w:r>
        <w:t xml:space="preserve">ation and communication of </w:t>
      </w:r>
      <w:r w:rsidRPr="00857E94">
        <w:t>patient care</w:t>
      </w:r>
      <w:r w:rsidR="0030723A">
        <w:t xml:space="preserve"> including </w:t>
      </w:r>
      <w:r w:rsidRPr="00857E94">
        <w:t>assessments, problems</w:t>
      </w:r>
      <w:r>
        <w:t>/diagnoses</w:t>
      </w:r>
      <w:r w:rsidRPr="00857E94">
        <w:t>, goals, interventions, outcomes</w:t>
      </w:r>
      <w:r>
        <w:t>.</w:t>
      </w:r>
    </w:p>
    <w:p w:rsidR="00B34248" w:rsidRDefault="00B34248" w:rsidP="004F523E">
      <w:pPr>
        <w:rPr>
          <w:lang w:val="en-CA"/>
        </w:rPr>
      </w:pPr>
      <w:r w:rsidRPr="00C30D28">
        <w:rPr>
          <w:lang w:val="en-CA"/>
        </w:rPr>
        <w:t>Th</w:t>
      </w:r>
      <w:r>
        <w:rPr>
          <w:lang w:val="en-CA"/>
        </w:rPr>
        <w:t>e scope of work of the SIG</w:t>
      </w:r>
      <w:r w:rsidRPr="00C30D28">
        <w:rPr>
          <w:lang w:val="en-CA"/>
        </w:rPr>
        <w:t xml:space="preserve"> includes: </w:t>
      </w:r>
    </w:p>
    <w:p w:rsidR="00B34248" w:rsidRPr="00857E94" w:rsidRDefault="00B34248" w:rsidP="004F523E">
      <w:pPr>
        <w:pStyle w:val="ListParagraph"/>
        <w:numPr>
          <w:ilvl w:val="0"/>
          <w:numId w:val="25"/>
        </w:numPr>
      </w:pPr>
      <w:r w:rsidRPr="00857E94">
        <w:t>Professional Liaison to:</w:t>
      </w:r>
    </w:p>
    <w:p w:rsidR="00B34248" w:rsidRPr="00857E94" w:rsidRDefault="00B34248" w:rsidP="004F523E">
      <w:pPr>
        <w:pStyle w:val="ListParagraph"/>
        <w:numPr>
          <w:ilvl w:val="1"/>
          <w:numId w:val="25"/>
        </w:numPr>
      </w:pPr>
      <w:r w:rsidRPr="00857E94">
        <w:t xml:space="preserve">Promote SNOMED CT within </w:t>
      </w:r>
      <w:r>
        <w:t>nursing</w:t>
      </w:r>
      <w:r w:rsidRPr="00857E94">
        <w:t xml:space="preserve">, including activities such as the publication of papers in professional </w:t>
      </w:r>
      <w:r>
        <w:t xml:space="preserve">and academic </w:t>
      </w:r>
      <w:r w:rsidRPr="00857E94">
        <w:t>journal</w:t>
      </w:r>
      <w:r>
        <w:t>s</w:t>
      </w:r>
      <w:r w:rsidRPr="00857E94">
        <w:t xml:space="preserve"> and giving presentations at professional meetings and conferences</w:t>
      </w:r>
      <w:r w:rsidR="00E318B8">
        <w:t>, all in collaboration with the IHTSDO</w:t>
      </w:r>
    </w:p>
    <w:p w:rsidR="00B34248" w:rsidRPr="00B34248" w:rsidRDefault="00E318B8" w:rsidP="004F523E">
      <w:pPr>
        <w:pStyle w:val="ListParagraph"/>
        <w:numPr>
          <w:ilvl w:val="1"/>
          <w:numId w:val="25"/>
        </w:numPr>
      </w:pPr>
      <w:r>
        <w:t>Contribute to information about</w:t>
      </w:r>
      <w:r w:rsidR="00B34248" w:rsidRPr="00857E94">
        <w:t xml:space="preserve"> requirements and usage </w:t>
      </w:r>
      <w:r w:rsidR="00B34248">
        <w:t>from the nursing communities</w:t>
      </w:r>
    </w:p>
    <w:p w:rsidR="00B34248" w:rsidRPr="00857E94" w:rsidRDefault="00B34248" w:rsidP="004F523E">
      <w:pPr>
        <w:pStyle w:val="ListParagraph"/>
        <w:numPr>
          <w:ilvl w:val="0"/>
          <w:numId w:val="25"/>
        </w:numPr>
      </w:pPr>
      <w:r w:rsidRPr="00857E94">
        <w:t>Content Development</w:t>
      </w:r>
      <w:r>
        <w:t xml:space="preserve"> and review</w:t>
      </w:r>
    </w:p>
    <w:p w:rsidR="00B34248" w:rsidRPr="00857E94" w:rsidRDefault="00B34248" w:rsidP="004F523E">
      <w:pPr>
        <w:pStyle w:val="ListParagraph"/>
        <w:numPr>
          <w:ilvl w:val="1"/>
          <w:numId w:val="25"/>
        </w:numPr>
      </w:pPr>
      <w:r w:rsidRPr="00857E94">
        <w:t>Activity directed or moderated as relevant</w:t>
      </w:r>
      <w:r w:rsidR="00E318B8">
        <w:t xml:space="preserve"> by IHTSDO</w:t>
      </w:r>
    </w:p>
    <w:p w:rsidR="00B34248" w:rsidRPr="00857E94" w:rsidRDefault="00B34248" w:rsidP="004F523E">
      <w:pPr>
        <w:pStyle w:val="ListParagraph"/>
        <w:numPr>
          <w:ilvl w:val="1"/>
          <w:numId w:val="25"/>
        </w:numPr>
      </w:pPr>
      <w:r w:rsidRPr="00857E94">
        <w:t xml:space="preserve">Input routed as relevant </w:t>
      </w:r>
      <w:r w:rsidR="00E318B8">
        <w:t>to IHTSDO</w:t>
      </w:r>
    </w:p>
    <w:p w:rsidR="00B34248" w:rsidRPr="00857E94" w:rsidRDefault="00B34248" w:rsidP="004F523E">
      <w:pPr>
        <w:pStyle w:val="ListParagraph"/>
        <w:numPr>
          <w:ilvl w:val="0"/>
          <w:numId w:val="25"/>
        </w:numPr>
      </w:pPr>
      <w:r w:rsidRPr="00857E94">
        <w:t xml:space="preserve">Practical Implementation </w:t>
      </w:r>
      <w:r>
        <w:t xml:space="preserve">advice and guidance </w:t>
      </w:r>
      <w:r w:rsidRPr="00857E94">
        <w:t xml:space="preserve"> </w:t>
      </w:r>
    </w:p>
    <w:p w:rsidR="00B34248" w:rsidRPr="00857E94" w:rsidRDefault="00B34248" w:rsidP="004F523E">
      <w:pPr>
        <w:pStyle w:val="ListParagraph"/>
        <w:numPr>
          <w:ilvl w:val="1"/>
          <w:numId w:val="25"/>
        </w:numPr>
      </w:pPr>
      <w:r w:rsidRPr="00857E94">
        <w:t>Ac</w:t>
      </w:r>
      <w:r>
        <w:t xml:space="preserve">tivity directed or moderated by the </w:t>
      </w:r>
      <w:r w:rsidR="004F523E">
        <w:t>Healthcare Professions Coordination Group</w:t>
      </w:r>
    </w:p>
    <w:p w:rsidR="00B34248" w:rsidRPr="00857E94" w:rsidRDefault="00B34248" w:rsidP="004F523E">
      <w:pPr>
        <w:pStyle w:val="ListParagraph"/>
        <w:numPr>
          <w:ilvl w:val="1"/>
          <w:numId w:val="25"/>
        </w:numPr>
      </w:pPr>
      <w:r w:rsidRPr="00857E94">
        <w:t xml:space="preserve">Input routed to </w:t>
      </w:r>
      <w:r w:rsidR="004F523E">
        <w:t>Healthcare Professions Coordination Group</w:t>
      </w:r>
    </w:p>
    <w:p w:rsidR="00123020" w:rsidRDefault="00123020" w:rsidP="00123020">
      <w:pPr>
        <w:pStyle w:val="Heading2"/>
      </w:pPr>
      <w:bookmarkStart w:id="16" w:name="_Toc407793241"/>
      <w:r>
        <w:t>Audience</w:t>
      </w:r>
      <w:bookmarkEnd w:id="16"/>
    </w:p>
    <w:p w:rsidR="004F523E" w:rsidRDefault="004F523E" w:rsidP="004F523E">
      <w:r>
        <w:t xml:space="preserve">Anyone with a stakeholder interest in the </w:t>
      </w:r>
      <w:r w:rsidR="00E318B8">
        <w:t>development and implementation of SNOMED CT from a nursing perspective</w:t>
      </w:r>
      <w:r>
        <w:t>, principally:</w:t>
      </w:r>
    </w:p>
    <w:p w:rsidR="004F523E" w:rsidRDefault="004F523E" w:rsidP="005F7520">
      <w:pPr>
        <w:pStyle w:val="ListParagraph"/>
        <w:numPr>
          <w:ilvl w:val="0"/>
          <w:numId w:val="26"/>
        </w:numPr>
      </w:pPr>
      <w:r>
        <w:t>Nursing Special Interest Group</w:t>
      </w:r>
    </w:p>
    <w:p w:rsidR="004F523E" w:rsidRDefault="004F523E" w:rsidP="005F7520">
      <w:pPr>
        <w:pStyle w:val="ListParagraph"/>
        <w:numPr>
          <w:ilvl w:val="0"/>
          <w:numId w:val="26"/>
        </w:numPr>
      </w:pPr>
      <w:r>
        <w:t>International Council of Nurses (with whom a formal collaboration agreement is ongoing, refreshed in August 2014)</w:t>
      </w:r>
    </w:p>
    <w:p w:rsidR="004F523E" w:rsidRDefault="004F523E" w:rsidP="005F7520">
      <w:pPr>
        <w:pStyle w:val="ListParagraph"/>
        <w:numPr>
          <w:ilvl w:val="0"/>
          <w:numId w:val="26"/>
        </w:numPr>
      </w:pPr>
      <w:r>
        <w:t>Healthcare Professions Coordination Group</w:t>
      </w:r>
    </w:p>
    <w:p w:rsidR="004F523E" w:rsidRDefault="004F523E" w:rsidP="005F7520">
      <w:pPr>
        <w:pStyle w:val="ListParagraph"/>
        <w:numPr>
          <w:ilvl w:val="0"/>
          <w:numId w:val="26"/>
        </w:numPr>
      </w:pPr>
      <w:r>
        <w:t>IHTSDO community of practice</w:t>
      </w:r>
    </w:p>
    <w:p w:rsidR="00E318B8" w:rsidRPr="004F523E" w:rsidRDefault="00E318B8" w:rsidP="005F7520">
      <w:pPr>
        <w:pStyle w:val="ListParagraph"/>
        <w:numPr>
          <w:ilvl w:val="0"/>
          <w:numId w:val="26"/>
        </w:numPr>
      </w:pPr>
      <w:r>
        <w:t>International nursing community</w:t>
      </w:r>
    </w:p>
    <w:p w:rsidR="002661D8" w:rsidRPr="002661D8" w:rsidRDefault="002661D8" w:rsidP="002661D8">
      <w:pPr>
        <w:pStyle w:val="Heading1"/>
      </w:pPr>
      <w:bookmarkStart w:id="17" w:name="_Toc407793242"/>
      <w:r w:rsidRPr="002661D8">
        <w:lastRenderedPageBreak/>
        <w:t>Objectives</w:t>
      </w:r>
      <w:bookmarkEnd w:id="17"/>
    </w:p>
    <w:p w:rsidR="003C6A4F" w:rsidRPr="003C6A4F" w:rsidRDefault="003C6A4F" w:rsidP="005F7520">
      <w:r w:rsidRPr="003C6A4F">
        <w:t>Working with the wider IHTSDO community</w:t>
      </w:r>
      <w:r w:rsidR="009B2110">
        <w:t>,</w:t>
      </w:r>
      <w:r w:rsidRPr="003C6A4F">
        <w:t xml:space="preserve"> </w:t>
      </w:r>
      <w:r w:rsidR="009E4B8E">
        <w:t>the Nursing SIG will</w:t>
      </w:r>
      <w:r w:rsidRPr="003C6A4F">
        <w:t xml:space="preserve">: </w:t>
      </w:r>
    </w:p>
    <w:p w:rsidR="003C6A4F" w:rsidRPr="005F7520" w:rsidRDefault="003C6A4F" w:rsidP="005F7520">
      <w:pPr>
        <w:pStyle w:val="ListParagraph"/>
        <w:numPr>
          <w:ilvl w:val="0"/>
          <w:numId w:val="27"/>
        </w:numPr>
      </w:pPr>
      <w:r w:rsidRPr="005F7520">
        <w:t>Identify needs and prepare use cases to provide rationale for prioritization of new content (and related products) by the</w:t>
      </w:r>
      <w:r w:rsidR="009E4B8E">
        <w:t xml:space="preserve"> IHTSDO</w:t>
      </w:r>
    </w:p>
    <w:p w:rsidR="003C6A4F" w:rsidRPr="005F7520" w:rsidRDefault="009E4B8E" w:rsidP="005F7520">
      <w:pPr>
        <w:pStyle w:val="ListParagraph"/>
        <w:numPr>
          <w:ilvl w:val="0"/>
          <w:numId w:val="27"/>
        </w:numPr>
      </w:pPr>
      <w:r>
        <w:t>Provide a forum for</w:t>
      </w:r>
      <w:r w:rsidR="003C6A4F" w:rsidRPr="005F7520">
        <w:t xml:space="preserve"> expert / specialist / cultural input to support relevant work items of the </w:t>
      </w:r>
      <w:r>
        <w:t>IHTSDO</w:t>
      </w:r>
    </w:p>
    <w:p w:rsidR="003C6A4F" w:rsidRPr="005F7520" w:rsidRDefault="003C6A4F" w:rsidP="005F7520">
      <w:pPr>
        <w:pStyle w:val="ListParagraph"/>
        <w:numPr>
          <w:ilvl w:val="0"/>
          <w:numId w:val="27"/>
        </w:numPr>
      </w:pPr>
      <w:r w:rsidRPr="005F7520">
        <w:t xml:space="preserve">Provide domain expertise for </w:t>
      </w:r>
      <w:r w:rsidR="009E4B8E">
        <w:t>related content development</w:t>
      </w:r>
      <w:r w:rsidRPr="005F7520">
        <w:t xml:space="preserve"> of other SIGs and </w:t>
      </w:r>
      <w:r w:rsidR="009E4B8E">
        <w:t xml:space="preserve">IHTSDO </w:t>
      </w:r>
      <w:r w:rsidRPr="005F7520">
        <w:t xml:space="preserve">Project Groups </w:t>
      </w:r>
    </w:p>
    <w:p w:rsidR="003C6A4F" w:rsidRPr="005F7520" w:rsidRDefault="003C6A4F" w:rsidP="005F7520">
      <w:pPr>
        <w:pStyle w:val="ListParagraph"/>
        <w:numPr>
          <w:ilvl w:val="0"/>
          <w:numId w:val="27"/>
        </w:numPr>
      </w:pPr>
      <w:r w:rsidRPr="005F7520">
        <w:t>Encourage new participants and provide orientation and support for them</w:t>
      </w:r>
    </w:p>
    <w:p w:rsidR="003C6A4F" w:rsidRPr="005F7520" w:rsidRDefault="009E4B8E" w:rsidP="005F7520">
      <w:pPr>
        <w:pStyle w:val="ListParagraph"/>
        <w:numPr>
          <w:ilvl w:val="0"/>
          <w:numId w:val="27"/>
        </w:numPr>
      </w:pPr>
      <w:r>
        <w:t>Provide input to IHTSDO</w:t>
      </w:r>
      <w:r w:rsidR="003C6A4F" w:rsidRPr="005F7520">
        <w:t xml:space="preserve"> collaborations with terminology developers, vendors and related nursing organizations</w:t>
      </w:r>
      <w:r>
        <w:t xml:space="preserve"> as required</w:t>
      </w:r>
    </w:p>
    <w:p w:rsidR="003C6A4F" w:rsidRPr="005F7520" w:rsidRDefault="009E4B8E" w:rsidP="005F7520">
      <w:pPr>
        <w:pStyle w:val="ListParagraph"/>
        <w:numPr>
          <w:ilvl w:val="0"/>
          <w:numId w:val="27"/>
        </w:numPr>
      </w:pPr>
      <w:r>
        <w:t xml:space="preserve">Provide advice to IHTSDO on development of </w:t>
      </w:r>
      <w:r w:rsidR="003C6A4F" w:rsidRPr="005F7520">
        <w:t>guidance</w:t>
      </w:r>
      <w:r>
        <w:t xml:space="preserve"> on </w:t>
      </w:r>
      <w:r w:rsidR="003C6A4F" w:rsidRPr="005F7520">
        <w:t>the use of SNOMED CT and related products in nursing settings</w:t>
      </w:r>
    </w:p>
    <w:p w:rsidR="003C6A4F" w:rsidRPr="005F7520" w:rsidRDefault="009E4B8E" w:rsidP="005F7520">
      <w:pPr>
        <w:pStyle w:val="ListParagraph"/>
        <w:numPr>
          <w:ilvl w:val="0"/>
          <w:numId w:val="27"/>
        </w:numPr>
      </w:pPr>
      <w:r>
        <w:t>Work with IHTSDO to d</w:t>
      </w:r>
      <w:r w:rsidR="003C6A4F" w:rsidRPr="005F7520">
        <w:t>evelop relationships with national and international nursing organizations to promote the use of SNOMED CT and related products</w:t>
      </w:r>
    </w:p>
    <w:p w:rsidR="009E4B8E" w:rsidRDefault="003C6A4F" w:rsidP="005F7520">
      <w:pPr>
        <w:pStyle w:val="ListParagraph"/>
        <w:numPr>
          <w:ilvl w:val="0"/>
          <w:numId w:val="27"/>
        </w:numPr>
      </w:pPr>
      <w:r w:rsidRPr="005F7520">
        <w:t xml:space="preserve">Communicate and collaborate with other IHTSDO SIGs </w:t>
      </w:r>
      <w:r w:rsidR="004F523E" w:rsidRPr="005F7520">
        <w:rPr>
          <w:bCs/>
        </w:rPr>
        <w:t xml:space="preserve">through the Healthcare Professions Coordination Group </w:t>
      </w:r>
      <w:r w:rsidRPr="005F7520">
        <w:t xml:space="preserve">and </w:t>
      </w:r>
      <w:r w:rsidR="009E4B8E">
        <w:t xml:space="preserve">IHTSDO </w:t>
      </w:r>
      <w:r w:rsidRPr="005F7520">
        <w:t>Project Group</w:t>
      </w:r>
      <w:r w:rsidR="009E4B8E">
        <w:t>s</w:t>
      </w:r>
      <w:r w:rsidRPr="005F7520">
        <w:t xml:space="preserve"> </w:t>
      </w:r>
    </w:p>
    <w:p w:rsidR="003C6A4F" w:rsidRPr="005F7520" w:rsidRDefault="009E4B8E" w:rsidP="005F7520">
      <w:pPr>
        <w:pStyle w:val="ListParagraph"/>
        <w:numPr>
          <w:ilvl w:val="0"/>
          <w:numId w:val="27"/>
        </w:numPr>
      </w:pPr>
      <w:r>
        <w:t>Work with IHTSDO Head of Collaboration in liaising with other international standards bodies</w:t>
      </w:r>
      <w:r w:rsidR="003C6A4F" w:rsidRPr="005F7520">
        <w:t xml:space="preserve"> on issues of relevance to nursing (e.g. HL7, ISO TC 215, IMIA Nursing Informatics Work Group) to influence developments and reduce redundancy</w:t>
      </w:r>
      <w:r>
        <w:t xml:space="preserve"> from a SNOMED CT </w:t>
      </w:r>
      <w:r w:rsidR="005D6321">
        <w:t>perspective</w:t>
      </w:r>
      <w:r w:rsidR="003C6A4F" w:rsidRPr="005F7520">
        <w:t>.</w:t>
      </w:r>
    </w:p>
    <w:p w:rsidR="002661D8" w:rsidRPr="002661D8" w:rsidRDefault="002661D8" w:rsidP="002661D8">
      <w:pPr>
        <w:pStyle w:val="Heading1"/>
      </w:pPr>
      <w:bookmarkStart w:id="18" w:name="_Toc407793243"/>
      <w:r w:rsidRPr="002661D8">
        <w:t>Principles underpinning SIG work</w:t>
      </w:r>
      <w:bookmarkEnd w:id="18"/>
    </w:p>
    <w:p w:rsidR="002661D8" w:rsidRPr="002661D8" w:rsidRDefault="002661D8" w:rsidP="002661D8">
      <w:pPr>
        <w:pStyle w:val="ParaNum"/>
        <w:rPr>
          <w:rFonts w:ascii="Arial" w:hAnsi="Arial"/>
          <w:sz w:val="22"/>
        </w:rPr>
      </w:pPr>
      <w:r w:rsidRPr="002661D8">
        <w:rPr>
          <w:rFonts w:ascii="Arial" w:hAnsi="Arial"/>
          <w:sz w:val="22"/>
        </w:rPr>
        <w:t>The SIG does not represent the IHTSDO and in any communications with external organizations the SIG Chair and members shall make clear when reporting views expressed in the SIG that these do not represent the views or policy of the IHTSDO.</w:t>
      </w:r>
      <w:r w:rsidRPr="002661D8">
        <w:rPr>
          <w:rFonts w:ascii="Arial" w:hAnsi="Arial"/>
          <w:sz w:val="22"/>
        </w:rPr>
        <w:br/>
      </w:r>
    </w:p>
    <w:p w:rsidR="002661D8" w:rsidRPr="00751119" w:rsidRDefault="002661D8" w:rsidP="002661D8">
      <w:pPr>
        <w:pStyle w:val="ParaNum"/>
      </w:pPr>
      <w:r w:rsidRPr="002661D8">
        <w:rPr>
          <w:rFonts w:ascii="Arial" w:hAnsi="Arial"/>
          <w:sz w:val="22"/>
        </w:rPr>
        <w:t>The SIG will operate in accordance with the Articles of Association and all relevant IHTSDO regulations, policies and procedures.</w:t>
      </w:r>
      <w:r>
        <w:br/>
      </w:r>
    </w:p>
    <w:p w:rsidR="002661D8" w:rsidRPr="002661D8" w:rsidRDefault="002661D8" w:rsidP="002661D8">
      <w:r>
        <w:t>In accordance with the A</w:t>
      </w:r>
      <w:r w:rsidRPr="0054505C">
        <w:t>rticles and ways of working of the IHTSDO, t</w:t>
      </w:r>
      <w:r>
        <w:t xml:space="preserve">he activities of the </w:t>
      </w:r>
      <w:r w:rsidR="003C6A4F" w:rsidRPr="003C6A4F">
        <w:t>Nursing</w:t>
      </w:r>
      <w:r w:rsidRPr="003C6A4F">
        <w:t xml:space="preserve"> </w:t>
      </w:r>
      <w:r>
        <w:t>SIG</w:t>
      </w:r>
      <w:r w:rsidRPr="0054505C">
        <w:t xml:space="preserve"> shall be open, fair and transparent.</w:t>
      </w:r>
    </w:p>
    <w:p w:rsidR="002661D8" w:rsidRPr="002661D8" w:rsidRDefault="002661D8" w:rsidP="002661D8">
      <w:pPr>
        <w:pStyle w:val="Heading1"/>
      </w:pPr>
      <w:bookmarkStart w:id="19" w:name="_Toc407793244"/>
      <w:r w:rsidRPr="002661D8">
        <w:t>Participation</w:t>
      </w:r>
      <w:bookmarkEnd w:id="19"/>
    </w:p>
    <w:p w:rsidR="002661D8" w:rsidRPr="008E5F9E" w:rsidRDefault="002661D8" w:rsidP="008E5F9E">
      <w:pPr>
        <w:spacing w:after="0" w:line="240" w:lineRule="auto"/>
        <w:ind w:left="360"/>
        <w:rPr>
          <w:rFonts w:cs="Arial"/>
          <w:szCs w:val="22"/>
        </w:rPr>
      </w:pPr>
      <w:r w:rsidRPr="008E5F9E">
        <w:rPr>
          <w:szCs w:val="22"/>
        </w:rPr>
        <w:t>Participation in the work of the SIG</w:t>
      </w:r>
      <w:r w:rsidR="008E5F9E" w:rsidRPr="008E5F9E">
        <w:rPr>
          <w:szCs w:val="22"/>
        </w:rPr>
        <w:t xml:space="preserve"> is welcomed </w:t>
      </w:r>
      <w:r w:rsidRPr="008E5F9E">
        <w:rPr>
          <w:rFonts w:cs="Arial"/>
          <w:szCs w:val="22"/>
        </w:rPr>
        <w:t>subject to acceptance of the conditions of the IHTSDO participation agreement</w:t>
      </w:r>
      <w:r w:rsidRPr="008E5F9E">
        <w:rPr>
          <w:szCs w:val="22"/>
        </w:rPr>
        <w:t xml:space="preserve"> </w:t>
      </w:r>
      <w:r w:rsidR="008E5F9E">
        <w:rPr>
          <w:szCs w:val="22"/>
        </w:rPr>
        <w:t xml:space="preserve">see: </w:t>
      </w:r>
      <w:hyperlink r:id="rId17" w:history="1">
        <w:r w:rsidRPr="008E5F9E">
          <w:rPr>
            <w:rStyle w:val="Hyperlink"/>
            <w:szCs w:val="22"/>
          </w:rPr>
          <w:t>www.ihtsdo.org/participation_conditions.pdf</w:t>
        </w:r>
      </w:hyperlink>
      <w:r w:rsidRPr="008E5F9E">
        <w:rPr>
          <w:szCs w:val="22"/>
        </w:rPr>
        <w:t xml:space="preserve">  </w:t>
      </w:r>
    </w:p>
    <w:p w:rsidR="00AC1C8F" w:rsidRDefault="00AC1C8F" w:rsidP="00AC1C8F">
      <w:pPr>
        <w:pStyle w:val="Heading1"/>
      </w:pPr>
      <w:bookmarkStart w:id="20" w:name="_Toc407793245"/>
      <w:r w:rsidRPr="002661D8">
        <w:t>Eligibility</w:t>
      </w:r>
      <w:bookmarkEnd w:id="20"/>
    </w:p>
    <w:p w:rsidR="00AC1C8F" w:rsidRDefault="00AC1C8F" w:rsidP="00AC1C8F">
      <w:pPr>
        <w:pStyle w:val="ParaNum"/>
        <w:numPr>
          <w:ilvl w:val="0"/>
          <w:numId w:val="17"/>
        </w:numPr>
        <w:rPr>
          <w:rFonts w:ascii="Arial" w:hAnsi="Arial"/>
          <w:sz w:val="22"/>
        </w:rPr>
      </w:pPr>
      <w:r w:rsidRPr="002661D8">
        <w:rPr>
          <w:rFonts w:ascii="Arial" w:hAnsi="Arial"/>
          <w:sz w:val="22"/>
        </w:rPr>
        <w:t>Knowledge and experience of healthcare delivery and information;</w:t>
      </w:r>
    </w:p>
    <w:p w:rsidR="003B1E93" w:rsidRPr="002661D8" w:rsidRDefault="003B1E93" w:rsidP="00AC1C8F">
      <w:pPr>
        <w:pStyle w:val="ParaNum"/>
        <w:numPr>
          <w:ilvl w:val="0"/>
          <w:numId w:val="17"/>
        </w:numPr>
        <w:rPr>
          <w:rFonts w:ascii="Arial" w:hAnsi="Arial"/>
          <w:sz w:val="22"/>
        </w:rPr>
      </w:pPr>
      <w:r>
        <w:rPr>
          <w:rFonts w:ascii="Arial" w:hAnsi="Arial"/>
          <w:sz w:val="22"/>
        </w:rPr>
        <w:t xml:space="preserve">Clinical specialist knowledge and experience </w:t>
      </w:r>
    </w:p>
    <w:p w:rsidR="00AC1C8F" w:rsidRPr="002661D8" w:rsidRDefault="00AC1C8F" w:rsidP="00AC1C8F">
      <w:pPr>
        <w:pStyle w:val="ParaNum"/>
        <w:numPr>
          <w:ilvl w:val="0"/>
          <w:numId w:val="12"/>
        </w:numPr>
        <w:rPr>
          <w:rFonts w:ascii="Arial" w:hAnsi="Arial"/>
          <w:sz w:val="22"/>
        </w:rPr>
      </w:pPr>
      <w:r w:rsidRPr="002661D8">
        <w:rPr>
          <w:rFonts w:ascii="Arial" w:hAnsi="Arial"/>
          <w:sz w:val="22"/>
        </w:rPr>
        <w:lastRenderedPageBreak/>
        <w:t xml:space="preserve">Understanding of the value of SNOMED CT and its relationship to other components of an effective approach to electronic health records;  </w:t>
      </w:r>
    </w:p>
    <w:p w:rsidR="00AC1C8F" w:rsidRPr="00AC1C8F" w:rsidRDefault="00AC1C8F" w:rsidP="00AC1C8F">
      <w:pPr>
        <w:pStyle w:val="ParaNum"/>
        <w:numPr>
          <w:ilvl w:val="0"/>
          <w:numId w:val="12"/>
        </w:numPr>
        <w:rPr>
          <w:rFonts w:ascii="Arial" w:hAnsi="Arial"/>
          <w:sz w:val="22"/>
        </w:rPr>
      </w:pPr>
      <w:r w:rsidRPr="002661D8">
        <w:rPr>
          <w:rFonts w:ascii="Arial" w:hAnsi="Arial"/>
          <w:sz w:val="22"/>
        </w:rPr>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21" w:name="_Toc407793246"/>
      <w:r w:rsidRPr="002661D8">
        <w:t xml:space="preserve">Accountability and </w:t>
      </w:r>
      <w:r w:rsidR="005D6321" w:rsidRPr="002661D8">
        <w:t>reporting</w:t>
      </w:r>
      <w:r w:rsidRPr="002661D8">
        <w:t xml:space="preserve"> procedures</w:t>
      </w:r>
      <w:bookmarkEnd w:id="21"/>
    </w:p>
    <w:p w:rsidR="002661D8" w:rsidRPr="002661D8" w:rsidRDefault="002C5512" w:rsidP="002C5512">
      <w:pPr>
        <w:pStyle w:val="ParaNum"/>
        <w:numPr>
          <w:ilvl w:val="0"/>
          <w:numId w:val="18"/>
        </w:numPr>
        <w:rPr>
          <w:rFonts w:ascii="Arial" w:hAnsi="Arial"/>
          <w:sz w:val="22"/>
        </w:rPr>
      </w:pPr>
      <w:r>
        <w:rPr>
          <w:rFonts w:ascii="Arial" w:hAnsi="Arial"/>
          <w:sz w:val="22"/>
        </w:rPr>
        <w:t xml:space="preserve">The </w:t>
      </w:r>
      <w:r w:rsidR="003C6A4F" w:rsidRPr="003C6A4F">
        <w:rPr>
          <w:rFonts w:ascii="Arial" w:hAnsi="Arial"/>
          <w:color w:val="auto"/>
          <w:sz w:val="22"/>
        </w:rPr>
        <w:t>Nursing</w:t>
      </w:r>
      <w:r w:rsidRPr="003C6A4F">
        <w:rPr>
          <w:rFonts w:ascii="Arial" w:hAnsi="Arial"/>
          <w:color w:val="auto"/>
          <w:sz w:val="22"/>
        </w:rPr>
        <w:t xml:space="preserve"> </w:t>
      </w:r>
      <w:r w:rsidR="002661D8" w:rsidRPr="003C6A4F">
        <w:rPr>
          <w:rFonts w:ascii="Arial" w:hAnsi="Arial"/>
          <w:color w:val="auto"/>
          <w:sz w:val="22"/>
        </w:rPr>
        <w:t xml:space="preserve">Special Interest Group </w:t>
      </w:r>
      <w:r w:rsidR="002661D8" w:rsidRPr="002661D8">
        <w:rPr>
          <w:rFonts w:ascii="Arial" w:hAnsi="Arial"/>
          <w:sz w:val="22"/>
        </w:rPr>
        <w:t>reports t</w:t>
      </w:r>
      <w:r>
        <w:rPr>
          <w:rFonts w:ascii="Arial" w:hAnsi="Arial"/>
          <w:sz w:val="22"/>
        </w:rPr>
        <w:t>o the Healthcare Professions Coordination Group</w:t>
      </w:r>
      <w:r w:rsidR="002661D8" w:rsidRPr="002661D8">
        <w:rPr>
          <w:rFonts w:ascii="Arial" w:hAnsi="Arial"/>
          <w:sz w:val="22"/>
        </w:rPr>
        <w:t xml:space="preserve"> and is guided an</w:t>
      </w:r>
      <w:r>
        <w:rPr>
          <w:rFonts w:ascii="Arial" w:hAnsi="Arial"/>
          <w:sz w:val="22"/>
        </w:rPr>
        <w:t>d supported by the Head of Collaboration</w:t>
      </w:r>
      <w:r w:rsidR="002661D8" w:rsidRPr="002661D8">
        <w:rPr>
          <w:rFonts w:ascii="Arial" w:hAnsi="Arial"/>
          <w:sz w:val="22"/>
        </w:rPr>
        <w:t xml:space="preserve">. </w:t>
      </w:r>
    </w:p>
    <w:p w:rsidR="003B1E93" w:rsidRDefault="003B1E93" w:rsidP="002C5512">
      <w:pPr>
        <w:pStyle w:val="ParaNum"/>
        <w:numPr>
          <w:ilvl w:val="0"/>
          <w:numId w:val="18"/>
        </w:numPr>
        <w:rPr>
          <w:rFonts w:ascii="Arial" w:hAnsi="Arial"/>
          <w:sz w:val="22"/>
        </w:rPr>
      </w:pPr>
      <w:r>
        <w:rPr>
          <w:rFonts w:ascii="Arial" w:hAnsi="Arial"/>
          <w:sz w:val="22"/>
        </w:rPr>
        <w:t>There is a liaison function provided from the IHTSDO Content Development team</w:t>
      </w:r>
      <w:r w:rsidR="009E4B8E">
        <w:rPr>
          <w:rFonts w:ascii="Arial" w:hAnsi="Arial"/>
          <w:sz w:val="22"/>
        </w:rPr>
        <w:t xml:space="preserve"> to provide updates on relevant IHTSDO business, content development initiatives and content maintenance projects.</w:t>
      </w:r>
    </w:p>
    <w:p w:rsidR="002661D8" w:rsidRPr="002661D8" w:rsidRDefault="002661D8" w:rsidP="002C5512">
      <w:pPr>
        <w:pStyle w:val="ParaNum"/>
        <w:numPr>
          <w:ilvl w:val="0"/>
          <w:numId w:val="18"/>
        </w:numPr>
        <w:rPr>
          <w:rFonts w:ascii="Arial" w:hAnsi="Arial"/>
          <w:sz w:val="22"/>
        </w:rPr>
      </w:pPr>
      <w:r w:rsidRPr="002661D8">
        <w:rPr>
          <w:rFonts w:ascii="Arial" w:hAnsi="Arial"/>
          <w:sz w:val="22"/>
        </w:rPr>
        <w:t>SIG participants are required to declare potential or actual conflicts of interests with SIG agenda items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rPr>
          <w:rFonts w:ascii="Arial" w:hAnsi="Arial"/>
          <w:sz w:val="22"/>
        </w:rPr>
      </w:pPr>
      <w:r>
        <w:rPr>
          <w:rFonts w:ascii="Arial" w:hAnsi="Arial"/>
          <w:sz w:val="22"/>
        </w:rPr>
        <w:t xml:space="preserve">The responsibilities </w:t>
      </w:r>
      <w:r w:rsidR="002661D8" w:rsidRPr="002661D8">
        <w:rPr>
          <w:rFonts w:ascii="Arial" w:hAnsi="Arial"/>
          <w:sz w:val="22"/>
        </w:rPr>
        <w:t>of the SIG Chair are shared with the SIG Vice-Chair.</w:t>
      </w:r>
    </w:p>
    <w:p w:rsidR="002661D8" w:rsidRPr="002661D8" w:rsidRDefault="002661D8" w:rsidP="002C5512">
      <w:pPr>
        <w:pStyle w:val="ParaNum"/>
        <w:numPr>
          <w:ilvl w:val="0"/>
          <w:numId w:val="18"/>
        </w:numPr>
        <w:rPr>
          <w:rFonts w:ascii="Arial" w:hAnsi="Arial"/>
          <w:sz w:val="22"/>
        </w:rPr>
      </w:pPr>
      <w:r w:rsidRPr="002661D8">
        <w:rPr>
          <w:rFonts w:ascii="Arial" w:hAnsi="Arial"/>
          <w:sz w:val="22"/>
        </w:rPr>
        <w:t>The SIG Vice-Chair acts as SIG Chair in the absence of, or at the direction of, the SIG Chair.</w:t>
      </w:r>
    </w:p>
    <w:p w:rsidR="002661D8" w:rsidRDefault="002661D8" w:rsidP="002661D8">
      <w:pPr>
        <w:pStyle w:val="Heading1"/>
      </w:pPr>
      <w:bookmarkStart w:id="22" w:name="_Toc407793247"/>
      <w:r w:rsidRPr="002661D8">
        <w:t>Communication</w:t>
      </w:r>
      <w:bookmarkEnd w:id="22"/>
    </w:p>
    <w:p w:rsidR="002661D8" w:rsidRPr="002661D8" w:rsidRDefault="002661D8" w:rsidP="002661D8">
      <w:pPr>
        <w:pStyle w:val="ParaNum"/>
        <w:numPr>
          <w:ilvl w:val="0"/>
          <w:numId w:val="15"/>
        </w:numPr>
        <w:rPr>
          <w:rFonts w:ascii="Arial" w:hAnsi="Arial"/>
          <w:sz w:val="22"/>
        </w:rPr>
      </w:pPr>
      <w:r w:rsidRPr="002661D8">
        <w:rPr>
          <w:rFonts w:ascii="Arial" w:hAnsi="Arial"/>
          <w:sz w:val="22"/>
        </w:rPr>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rPr>
          <w:rFonts w:ascii="Arial" w:hAnsi="Arial"/>
          <w:sz w:val="22"/>
        </w:rPr>
      </w:pPr>
      <w:r w:rsidRPr="002661D8">
        <w:rPr>
          <w:rFonts w:ascii="Arial" w:hAnsi="Arial"/>
          <w:sz w:val="22"/>
        </w:rPr>
        <w:t xml:space="preserve">Announcements will be made using the SIG’s “General Group Notification” discussion list </w:t>
      </w:r>
    </w:p>
    <w:p w:rsidR="002661D8" w:rsidRPr="002661D8" w:rsidRDefault="002661D8" w:rsidP="002C5512">
      <w:pPr>
        <w:pStyle w:val="ParaNum"/>
        <w:numPr>
          <w:ilvl w:val="1"/>
          <w:numId w:val="8"/>
        </w:numPr>
        <w:rPr>
          <w:rFonts w:ascii="Arial" w:hAnsi="Arial"/>
          <w:sz w:val="22"/>
        </w:rPr>
      </w:pPr>
      <w:r w:rsidRPr="002661D8">
        <w:rPr>
          <w:rFonts w:ascii="Arial" w:hAnsi="Arial"/>
          <w:sz w:val="22"/>
        </w:rPr>
        <w:t>Documents and other materials will be uploaded to an appropriate folder in the SIG’s “Documents” area.</w:t>
      </w:r>
    </w:p>
    <w:p w:rsidR="002661D8" w:rsidRPr="002661D8" w:rsidRDefault="002661D8" w:rsidP="002661D8">
      <w:pPr>
        <w:pStyle w:val="ParaNum"/>
        <w:rPr>
          <w:rFonts w:ascii="Arial" w:hAnsi="Arial"/>
          <w:sz w:val="22"/>
        </w:rPr>
      </w:pPr>
      <w:r w:rsidRPr="002661D8">
        <w:rPr>
          <w:rFonts w:ascii="Arial" w:hAnsi="Arial"/>
          <w:sz w:val="22"/>
        </w:rPr>
        <w:t>SIG participants must register for access to the IHTSDO collaborative space and join the relevant project.</w:t>
      </w:r>
    </w:p>
    <w:p w:rsidR="002661D8" w:rsidRPr="002661D8" w:rsidRDefault="002661D8" w:rsidP="002661D8">
      <w:pPr>
        <w:pStyle w:val="ParaNum"/>
        <w:rPr>
          <w:rFonts w:ascii="Arial" w:hAnsi="Arial"/>
          <w:sz w:val="22"/>
        </w:rPr>
      </w:pPr>
      <w:r w:rsidRPr="002661D8">
        <w:rPr>
          <w:rFonts w:ascii="Arial" w:hAnsi="Arial"/>
          <w:sz w:val="22"/>
        </w:rPr>
        <w:t xml:space="preserve">To support open participation, the SIG works mainly electronically and via teleconferences and webinars. Anyone wishing to participate should sign up for access to the </w:t>
      </w:r>
      <w:hyperlink r:id="rId18" w:history="1">
        <w:r w:rsidRPr="002661D8">
          <w:rPr>
            <w:rFonts w:ascii="Arial" w:hAnsi="Arial"/>
            <w:sz w:val="22"/>
          </w:rPr>
          <w:t>IHTSDO collaborative space</w:t>
        </w:r>
      </w:hyperlink>
      <w:r w:rsidRPr="002661D8">
        <w:rPr>
          <w:rFonts w:ascii="Arial" w:hAnsi="Arial"/>
          <w:sz w:val="22"/>
        </w:rPr>
        <w:t xml:space="preserve"> .</w:t>
      </w:r>
    </w:p>
    <w:p w:rsidR="002661D8" w:rsidRPr="002661D8" w:rsidRDefault="002661D8" w:rsidP="002661D8">
      <w:pPr>
        <w:pStyle w:val="ParaNum"/>
        <w:rPr>
          <w:rFonts w:ascii="Arial" w:hAnsi="Arial"/>
          <w:sz w:val="22"/>
        </w:rPr>
      </w:pPr>
      <w:r w:rsidRPr="002661D8">
        <w:rPr>
          <w:rFonts w:ascii="Arial" w:hAnsi="Arial"/>
          <w:sz w:val="22"/>
        </w:rPr>
        <w:t xml:space="preserve">All announcements of forthcoming meetings are made </w:t>
      </w:r>
      <w:r w:rsidR="0030723A">
        <w:rPr>
          <w:rFonts w:ascii="Arial" w:hAnsi="Arial"/>
          <w:sz w:val="22"/>
        </w:rPr>
        <w:t>one</w:t>
      </w:r>
      <w:r w:rsidRPr="002661D8">
        <w:rPr>
          <w:rFonts w:ascii="Arial" w:hAnsi="Arial"/>
          <w:sz w:val="22"/>
        </w:rPr>
        <w:t xml:space="preserve"> month ahead of the SIG meeting on the IHTSDO collaborative space, except in exceptional circumstances where a meeting is required at short notice.</w:t>
      </w:r>
    </w:p>
    <w:p w:rsidR="002661D8" w:rsidRPr="002661D8" w:rsidRDefault="002661D8" w:rsidP="002661D8">
      <w:pPr>
        <w:pStyle w:val="ParaNum"/>
        <w:rPr>
          <w:rFonts w:ascii="Arial" w:hAnsi="Arial"/>
          <w:sz w:val="22"/>
        </w:rPr>
      </w:pPr>
      <w:r w:rsidRPr="002661D8">
        <w:rPr>
          <w:rFonts w:ascii="Arial" w:hAnsi="Arial"/>
          <w:sz w:val="22"/>
        </w:rPr>
        <w:t>Meeting agendas will be posted 7 days ahead of the meeting</w:t>
      </w:r>
      <w:r w:rsidR="008E5F9E">
        <w:rPr>
          <w:rFonts w:ascii="Arial" w:hAnsi="Arial"/>
          <w:sz w:val="22"/>
        </w:rPr>
        <w:t>; any other meeting materials, a</w:t>
      </w:r>
      <w:r w:rsidRPr="002661D8">
        <w:rPr>
          <w:rFonts w:ascii="Arial" w:hAnsi="Arial"/>
          <w:sz w:val="22"/>
        </w:rPr>
        <w:t>t least 5 days ahead of the meeting.</w:t>
      </w:r>
    </w:p>
    <w:p w:rsidR="002661D8" w:rsidRPr="002661D8" w:rsidRDefault="002661D8" w:rsidP="002661D8">
      <w:pPr>
        <w:pStyle w:val="ParaNum"/>
        <w:rPr>
          <w:rFonts w:ascii="Arial" w:hAnsi="Arial"/>
          <w:sz w:val="22"/>
        </w:rPr>
      </w:pPr>
      <w:r w:rsidRPr="002661D8">
        <w:rPr>
          <w:rFonts w:ascii="Arial" w:hAnsi="Arial"/>
          <w:sz w:val="22"/>
        </w:rPr>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2661D8" w:rsidRDefault="002661D8" w:rsidP="002661D8">
      <w:pPr>
        <w:pStyle w:val="ParaNum"/>
        <w:rPr>
          <w:rFonts w:ascii="Arial" w:hAnsi="Arial"/>
          <w:sz w:val="22"/>
        </w:rPr>
      </w:pPr>
      <w:r w:rsidRPr="000B089A">
        <w:rPr>
          <w:rFonts w:ascii="Arial" w:hAnsi="Arial"/>
          <w:sz w:val="22"/>
          <w:highlight w:val="yellow"/>
        </w:rPr>
        <w:t>Notes of discussion</w:t>
      </w:r>
      <w:r w:rsidR="009E4B8E" w:rsidRPr="000B089A">
        <w:rPr>
          <w:rFonts w:ascii="Arial" w:hAnsi="Arial"/>
          <w:sz w:val="22"/>
          <w:highlight w:val="yellow"/>
        </w:rPr>
        <w:t xml:space="preserve"> (i.e. minutes)</w:t>
      </w:r>
      <w:r w:rsidRPr="000B089A">
        <w:rPr>
          <w:rFonts w:ascii="Arial" w:hAnsi="Arial"/>
          <w:sz w:val="22"/>
          <w:highlight w:val="yellow"/>
        </w:rPr>
        <w:t xml:space="preserve"> from each SIG meeting will be published on the Collaborative Space</w:t>
      </w:r>
      <w:r w:rsidR="009E4B8E" w:rsidRPr="000B089A">
        <w:rPr>
          <w:rFonts w:ascii="Arial" w:hAnsi="Arial"/>
          <w:sz w:val="22"/>
          <w:highlight w:val="yellow"/>
        </w:rPr>
        <w:t xml:space="preserve"> in the corresponding SIG file</w:t>
      </w:r>
      <w:r w:rsidRPr="000B089A">
        <w:rPr>
          <w:rFonts w:ascii="Arial" w:hAnsi="Arial"/>
          <w:sz w:val="22"/>
          <w:highlight w:val="yellow"/>
        </w:rPr>
        <w:t xml:space="preserve"> within seven days of the meeting.</w:t>
      </w:r>
      <w:r w:rsidRPr="002661D8">
        <w:rPr>
          <w:rFonts w:ascii="Arial" w:hAnsi="Arial"/>
          <w:sz w:val="22"/>
        </w:rPr>
        <w:t xml:space="preserve"> These </w:t>
      </w:r>
      <w:r w:rsidRPr="002661D8">
        <w:rPr>
          <w:rFonts w:ascii="Arial" w:hAnsi="Arial"/>
          <w:sz w:val="22"/>
        </w:rPr>
        <w:lastRenderedPageBreak/>
        <w:t>notes will record the attendees present and any recommendations or actions agreed during the meeting.</w:t>
      </w:r>
    </w:p>
    <w:p w:rsidR="002661D8" w:rsidRDefault="002661D8" w:rsidP="002661D8">
      <w:pPr>
        <w:pStyle w:val="Heading1"/>
      </w:pPr>
      <w:bookmarkStart w:id="23" w:name="_Toc407793248"/>
      <w:r w:rsidRPr="002661D8">
        <w:t>General points</w:t>
      </w:r>
      <w:bookmarkEnd w:id="23"/>
      <w:r w:rsidRPr="002661D8">
        <w:t xml:space="preserve"> </w:t>
      </w:r>
    </w:p>
    <w:p w:rsidR="002661D8" w:rsidRPr="002661D8" w:rsidRDefault="002661D8" w:rsidP="002661D8">
      <w:pPr>
        <w:pStyle w:val="ParaNum"/>
        <w:numPr>
          <w:ilvl w:val="0"/>
          <w:numId w:val="16"/>
        </w:numPr>
        <w:rPr>
          <w:rFonts w:ascii="Arial" w:hAnsi="Arial"/>
          <w:sz w:val="22"/>
        </w:rPr>
      </w:pPr>
      <w:r w:rsidRPr="002661D8">
        <w:rPr>
          <w:rFonts w:ascii="Arial" w:hAnsi="Arial"/>
          <w:sz w:val="22"/>
        </w:rPr>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rPr>
          <w:rFonts w:ascii="Arial" w:hAnsi="Arial"/>
          <w:sz w:val="22"/>
        </w:rPr>
        <w:t xml:space="preserve"> future</w:t>
      </w:r>
      <w:r w:rsidRPr="002661D8">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 xml:space="preserve">The SIG will meet regularly by teleconference based on a schedule of call times proposed by the SIG Chair and supported by the membership of the SIG. </w:t>
      </w:r>
    </w:p>
    <w:p w:rsidR="002661D8" w:rsidRPr="002661D8" w:rsidRDefault="002661D8" w:rsidP="002661D8">
      <w:pPr>
        <w:pStyle w:val="ParaNum"/>
        <w:rPr>
          <w:rFonts w:ascii="Arial" w:hAnsi="Arial"/>
          <w:sz w:val="22"/>
        </w:rPr>
      </w:pPr>
      <w:r w:rsidRPr="002661D8">
        <w:rPr>
          <w:rFonts w:ascii="Arial" w:hAnsi="Arial"/>
          <w:sz w:val="22"/>
        </w:rPr>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2661D8">
      <w:pPr>
        <w:pStyle w:val="ParaNum"/>
        <w:rPr>
          <w:rFonts w:ascii="Arial" w:hAnsi="Arial"/>
          <w:sz w:val="22"/>
        </w:rPr>
      </w:pPr>
      <w:r w:rsidRPr="002661D8">
        <w:rPr>
          <w:rFonts w:ascii="Arial" w:hAnsi="Arial"/>
          <w:sz w:val="22"/>
        </w:rPr>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2661D8">
      <w:pPr>
        <w:pStyle w:val="ParaNum"/>
        <w:rPr>
          <w:rFonts w:ascii="Arial" w:hAnsi="Arial"/>
          <w:sz w:val="22"/>
        </w:rPr>
      </w:pPr>
      <w:r w:rsidRPr="002661D8">
        <w:rPr>
          <w:rFonts w:ascii="Arial" w:hAnsi="Arial"/>
          <w:sz w:val="22"/>
        </w:rPr>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24" w:name="_Toc407793249"/>
      <w:r w:rsidRPr="002661D8">
        <w:t xml:space="preserve">Interface with other </w:t>
      </w:r>
      <w:r w:rsidR="003B1E93">
        <w:t>groups</w:t>
      </w:r>
      <w:bookmarkEnd w:id="24"/>
    </w:p>
    <w:p w:rsidR="002661D8" w:rsidRPr="003B1E93" w:rsidRDefault="002661D8" w:rsidP="003B1E93">
      <w:pPr>
        <w:pStyle w:val="ParaNum"/>
        <w:numPr>
          <w:ilvl w:val="0"/>
          <w:numId w:val="19"/>
        </w:numPr>
        <w:rPr>
          <w:rFonts w:ascii="Arial" w:hAnsi="Arial"/>
          <w:sz w:val="22"/>
        </w:rPr>
      </w:pPr>
      <w:r w:rsidRPr="003B1E93">
        <w:rPr>
          <w:rFonts w:ascii="Arial" w:hAnsi="Arial"/>
          <w:sz w:val="22"/>
        </w:rPr>
        <w:t>The Chair will report SIGs activities and recommendations to th</w:t>
      </w:r>
      <w:r w:rsidR="003B1E93" w:rsidRPr="003B1E93">
        <w:rPr>
          <w:rFonts w:ascii="Arial" w:hAnsi="Arial"/>
          <w:sz w:val="22"/>
        </w:rPr>
        <w:t>e Healthcare Professions Coordination Group (HPCG)</w:t>
      </w:r>
      <w:r w:rsidRPr="003B1E93">
        <w:rPr>
          <w:rFonts w:ascii="Arial" w:hAnsi="Arial"/>
          <w:sz w:val="22"/>
        </w:rPr>
        <w:t>. The frequency and form of these repo</w:t>
      </w:r>
      <w:r w:rsidR="003B1E93" w:rsidRPr="003B1E93">
        <w:rPr>
          <w:rFonts w:ascii="Arial" w:hAnsi="Arial"/>
          <w:sz w:val="22"/>
        </w:rPr>
        <w:t>rts will be as directed by the HPCG</w:t>
      </w:r>
      <w:r w:rsidRPr="003B1E93">
        <w:rPr>
          <w:rFonts w:ascii="Arial" w:hAnsi="Arial"/>
          <w:sz w:val="22"/>
        </w:rPr>
        <w:t>.</w:t>
      </w:r>
    </w:p>
    <w:p w:rsidR="002661D8" w:rsidRPr="002661D8" w:rsidRDefault="002661D8" w:rsidP="002661D8">
      <w:pPr>
        <w:pStyle w:val="ParaNum"/>
        <w:rPr>
          <w:rFonts w:ascii="Arial" w:hAnsi="Arial"/>
          <w:sz w:val="22"/>
        </w:rPr>
      </w:pPr>
      <w:r w:rsidRPr="002661D8">
        <w:rPr>
          <w:rFonts w:ascii="Arial" w:hAnsi="Arial"/>
          <w:sz w:val="22"/>
        </w:rPr>
        <w:t>The Chair will report responses to SIG reports and recommendat</w:t>
      </w:r>
      <w:r w:rsidR="003B1E93">
        <w:rPr>
          <w:rFonts w:ascii="Arial" w:hAnsi="Arial"/>
          <w:sz w:val="22"/>
        </w:rPr>
        <w:t>ions from the HPCG</w:t>
      </w:r>
      <w:r w:rsidRPr="002661D8">
        <w:rPr>
          <w:rFonts w:ascii="Arial" w:hAnsi="Arial"/>
          <w:sz w:val="22"/>
        </w:rPr>
        <w:t xml:space="preserve"> to SIG members.  </w:t>
      </w:r>
    </w:p>
    <w:p w:rsidR="002661D8" w:rsidRPr="002661D8" w:rsidRDefault="008E5F9E" w:rsidP="002661D8">
      <w:pPr>
        <w:pStyle w:val="ParaNum"/>
        <w:rPr>
          <w:rFonts w:ascii="Arial" w:hAnsi="Arial"/>
          <w:sz w:val="22"/>
        </w:rPr>
      </w:pPr>
      <w:r>
        <w:rPr>
          <w:rFonts w:ascii="Arial" w:hAnsi="Arial"/>
          <w:sz w:val="22"/>
        </w:rPr>
        <w:t xml:space="preserve">The Chair </w:t>
      </w:r>
      <w:r w:rsidR="002661D8" w:rsidRPr="002661D8">
        <w:rPr>
          <w:rFonts w:ascii="Arial" w:hAnsi="Arial"/>
          <w:sz w:val="22"/>
        </w:rPr>
        <w:t>will seek to keep the SIG informed about other relevant news from the IHTSDO and related organizations.</w:t>
      </w:r>
    </w:p>
    <w:p w:rsidR="002661D8" w:rsidRPr="002661D8" w:rsidRDefault="002661D8" w:rsidP="002661D8">
      <w:pPr>
        <w:pStyle w:val="ParaNum"/>
        <w:rPr>
          <w:rFonts w:ascii="Arial" w:hAnsi="Arial"/>
          <w:sz w:val="22"/>
        </w:rPr>
      </w:pPr>
      <w:r w:rsidRPr="002661D8">
        <w:rPr>
          <w:rFonts w:ascii="Arial" w:hAnsi="Arial"/>
          <w:sz w:val="22"/>
        </w:rPr>
        <w:t xml:space="preserve">The Chair will work with chairs of the other SIG when appropriate to ensure effective joint working. </w:t>
      </w:r>
    </w:p>
    <w:p w:rsidR="002661D8" w:rsidRDefault="002661D8" w:rsidP="002661D8">
      <w:pPr>
        <w:pStyle w:val="Heading1"/>
      </w:pPr>
      <w:bookmarkStart w:id="25" w:name="_Toc407793250"/>
      <w:r w:rsidRPr="002661D8">
        <w:t>Revisions of the Terms of Reference</w:t>
      </w:r>
      <w:bookmarkEnd w:id="25"/>
    </w:p>
    <w:p w:rsidR="000B089A" w:rsidRPr="000B089A" w:rsidRDefault="000B089A" w:rsidP="000B089A">
      <w:r>
        <w:t>These Terms of Reference (ToR) may be periodically reviewed and revised as necessary and appropriate. All changes to these Terms of Reference must be formally approved in accordance with IHTSDO procedures. Proposals for revision will usually only be considered for approval if supported by the Healthcare Professions Coordination Group.</w:t>
      </w:r>
    </w:p>
    <w:sectPr w:rsidR="000B089A" w:rsidRPr="000B089A" w:rsidSect="008440FE">
      <w:headerReference w:type="default" r:id="rId19"/>
      <w:footerReference w:type="default" r:id="rId20"/>
      <w:headerReference w:type="first" r:id="rId21"/>
      <w:footerReference w:type="first" r:id="rId22"/>
      <w:pgSz w:w="11906" w:h="16838" w:code="9"/>
      <w:pgMar w:top="1701" w:right="1134" w:bottom="1701" w:left="1134" w:header="454" w:footer="6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2BA" w:rsidRDefault="008552BA">
      <w:r>
        <w:separator/>
      </w:r>
    </w:p>
  </w:endnote>
  <w:endnote w:type="continuationSeparator" w:id="0">
    <w:p w:rsidR="008552BA" w:rsidRDefault="00855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321" w:rsidRDefault="008552BA" w:rsidP="00591DF3">
    <w:pPr>
      <w:pStyle w:val="Footer"/>
      <w:tabs>
        <w:tab w:val="clear" w:pos="9638"/>
        <w:tab w:val="right" w:pos="9570"/>
      </w:tabs>
      <w:spacing w:after="0"/>
    </w:pPr>
    <w:r>
      <w:fldChar w:fldCharType="begin"/>
    </w:r>
    <w:r>
      <w:instrText xml:space="preserve"> FILENAME   \* MERGEFORMAT </w:instrText>
    </w:r>
    <w:r>
      <w:fldChar w:fldCharType="separate"/>
    </w:r>
    <w:r w:rsidR="005D6321">
      <w:rPr>
        <w:noProof/>
      </w:rPr>
      <w:t>IHTSDO Nursing SIG TOR Template 20140911 DraftMH</w:t>
    </w:r>
    <w:r>
      <w:rPr>
        <w:noProof/>
      </w:rPr>
      <w:fldChar w:fldCharType="end"/>
    </w:r>
    <w:r w:rsidR="005D6321">
      <w:tab/>
      <w:t xml:space="preserve">Page </w:t>
    </w:r>
    <w:r w:rsidR="005D6321">
      <w:fldChar w:fldCharType="begin"/>
    </w:r>
    <w:r w:rsidR="005D6321">
      <w:instrText xml:space="preserve"> PAGE   \* MERGEFORMAT </w:instrText>
    </w:r>
    <w:r w:rsidR="005D6321">
      <w:fldChar w:fldCharType="separate"/>
    </w:r>
    <w:r w:rsidR="008440FE">
      <w:rPr>
        <w:noProof/>
      </w:rPr>
      <w:t>7</w:t>
    </w:r>
    <w:r w:rsidR="005D6321">
      <w:rPr>
        <w:noProof/>
      </w:rPr>
      <w:fldChar w:fldCharType="end"/>
    </w:r>
    <w:r w:rsidR="005D6321">
      <w:t xml:space="preserve"> of </w:t>
    </w:r>
    <w:r>
      <w:fldChar w:fldCharType="begin"/>
    </w:r>
    <w:r>
      <w:instrText xml:space="preserve"> NUMPAGES   \* MERGEFORMAT </w:instrText>
    </w:r>
    <w:r>
      <w:fldChar w:fldCharType="separate"/>
    </w:r>
    <w:r w:rsidR="008440FE">
      <w:rPr>
        <w:noProof/>
      </w:rPr>
      <w:t>7</w:t>
    </w:r>
    <w:r>
      <w:rPr>
        <w:noProof/>
      </w:rPr>
      <w:fldChar w:fldCharType="end"/>
    </w:r>
  </w:p>
  <w:p w:rsidR="005D6321" w:rsidRPr="00A87D3B" w:rsidRDefault="005D6321" w:rsidP="008150BB">
    <w:pPr>
      <w:pStyle w:val="Footer"/>
      <w:spacing w:after="0"/>
    </w:pPr>
    <w:r>
      <w:t xml:space="preserve">Status: </w:t>
    </w:r>
    <w:sdt>
      <w:sdtPr>
        <w:alias w:val="Status"/>
        <w:id w:val="538225886"/>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EndPr/>
      <w:sdtContent>
        <w:r>
          <w:t>Draft</w:t>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321" w:rsidRDefault="007B780C" w:rsidP="00591DF3">
    <w:pPr>
      <w:pStyle w:val="Footer"/>
      <w:tabs>
        <w:tab w:val="clear" w:pos="9638"/>
        <w:tab w:val="right" w:pos="9570"/>
      </w:tabs>
      <w:spacing w:after="0"/>
    </w:pPr>
    <w:r>
      <w:rPr>
        <w:noProof/>
      </w:rPr>
      <w:t>IHTSDO Nursing SIG ToR 20141231 v0.02</w:t>
    </w:r>
    <w:r w:rsidR="005D6321">
      <w:tab/>
    </w:r>
    <w:r w:rsidR="005D6321">
      <w:tab/>
      <w:t xml:space="preserve">Page </w:t>
    </w:r>
    <w:r w:rsidR="005D6321">
      <w:fldChar w:fldCharType="begin"/>
    </w:r>
    <w:r w:rsidR="005D6321">
      <w:instrText xml:space="preserve"> PAGE   \* MERGEFORMAT </w:instrText>
    </w:r>
    <w:r w:rsidR="005D6321">
      <w:fldChar w:fldCharType="separate"/>
    </w:r>
    <w:r w:rsidR="008440FE">
      <w:rPr>
        <w:noProof/>
      </w:rPr>
      <w:t>1</w:t>
    </w:r>
    <w:r w:rsidR="005D6321">
      <w:rPr>
        <w:noProof/>
      </w:rPr>
      <w:fldChar w:fldCharType="end"/>
    </w:r>
    <w:r w:rsidR="005D6321">
      <w:t xml:space="preserve"> of </w:t>
    </w:r>
    <w:r w:rsidR="008552BA">
      <w:fldChar w:fldCharType="begin"/>
    </w:r>
    <w:r w:rsidR="008552BA">
      <w:instrText xml:space="preserve"> NUMPAGES   \* MERGEFORMAT </w:instrText>
    </w:r>
    <w:r w:rsidR="008552BA">
      <w:fldChar w:fldCharType="separate"/>
    </w:r>
    <w:r w:rsidR="008440FE">
      <w:rPr>
        <w:noProof/>
      </w:rPr>
      <w:t>7</w:t>
    </w:r>
    <w:r w:rsidR="008552BA">
      <w:rPr>
        <w:noProof/>
      </w:rPr>
      <w:fldChar w:fldCharType="end"/>
    </w:r>
  </w:p>
  <w:p w:rsidR="005D6321" w:rsidRDefault="005D6321" w:rsidP="008150BB">
    <w:pPr>
      <w:pStyle w:val="Footer"/>
      <w:spacing w:after="0"/>
    </w:pPr>
    <w:r>
      <w:t xml:space="preserve">Status: </w:t>
    </w:r>
    <w:sdt>
      <w:sdtPr>
        <w:alias w:val="Status"/>
        <w:id w:val="538225935"/>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EndPr/>
      <w:sdtContent>
        <w:r>
          <w:t>Draft</w:t>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321" w:rsidRDefault="008552BA" w:rsidP="00591DF3">
    <w:pPr>
      <w:pStyle w:val="Footer"/>
      <w:tabs>
        <w:tab w:val="clear" w:pos="9638"/>
        <w:tab w:val="right" w:pos="9570"/>
      </w:tabs>
      <w:spacing w:after="0"/>
    </w:pPr>
    <w:r>
      <w:fldChar w:fldCharType="begin"/>
    </w:r>
    <w:r>
      <w:instrText xml:space="preserve"> FILENAME   \* MERGEFORMAT </w:instrText>
    </w:r>
    <w:r>
      <w:fldChar w:fldCharType="separate"/>
    </w:r>
    <w:r w:rsidR="00FA2EC0">
      <w:rPr>
        <w:noProof/>
      </w:rPr>
      <w:t>IHTSDO Nursing SIG TOR 20141231 v0.05</w:t>
    </w:r>
    <w:r w:rsidR="005D6321">
      <w:rPr>
        <w:noProof/>
      </w:rPr>
      <w:t xml:space="preserve"> </w:t>
    </w:r>
    <w:r>
      <w:rPr>
        <w:noProof/>
      </w:rPr>
      <w:fldChar w:fldCharType="end"/>
    </w:r>
    <w:r w:rsidR="005D6321">
      <w:tab/>
      <w:t xml:space="preserve">Page </w:t>
    </w:r>
    <w:r w:rsidR="005D6321">
      <w:fldChar w:fldCharType="begin"/>
    </w:r>
    <w:r w:rsidR="005D6321">
      <w:instrText xml:space="preserve"> PAGE   \* MERGEFORMAT </w:instrText>
    </w:r>
    <w:r w:rsidR="005D6321">
      <w:fldChar w:fldCharType="separate"/>
    </w:r>
    <w:r w:rsidR="008440FE">
      <w:rPr>
        <w:noProof/>
      </w:rPr>
      <w:t>2</w:t>
    </w:r>
    <w:r w:rsidR="005D6321">
      <w:rPr>
        <w:noProof/>
      </w:rPr>
      <w:fldChar w:fldCharType="end"/>
    </w:r>
    <w:r w:rsidR="005D6321">
      <w:t xml:space="preserve"> of </w:t>
    </w:r>
    <w:r>
      <w:fldChar w:fldCharType="begin"/>
    </w:r>
    <w:r>
      <w:instrText xml:space="preserve"> NUMPAGES   \* MERGEFORMAT </w:instrText>
    </w:r>
    <w:r>
      <w:fldChar w:fldCharType="separate"/>
    </w:r>
    <w:r w:rsidR="008440FE">
      <w:rPr>
        <w:noProof/>
      </w:rPr>
      <w:t>7</w:t>
    </w:r>
    <w:r>
      <w:rPr>
        <w:noProof/>
      </w:rPr>
      <w:fldChar w:fldCharType="end"/>
    </w:r>
  </w:p>
  <w:p w:rsidR="005D6321" w:rsidRPr="00A87D3B" w:rsidRDefault="005D6321" w:rsidP="008150BB">
    <w:pPr>
      <w:pStyle w:val="Footer"/>
      <w:spacing w:after="0"/>
    </w:pPr>
    <w:r>
      <w:t xml:space="preserve">Status: </w:t>
    </w:r>
    <w:sdt>
      <w:sdtPr>
        <w:alias w:val="Status"/>
        <w:id w:val="538225889"/>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EndPr/>
      <w:sdtContent>
        <w:r>
          <w:t>Draft</w:t>
        </w: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0FE" w:rsidRDefault="008440FE" w:rsidP="00591DF3">
    <w:pPr>
      <w:pStyle w:val="Footer"/>
      <w:tabs>
        <w:tab w:val="clear" w:pos="9638"/>
        <w:tab w:val="right" w:pos="9570"/>
      </w:tabs>
      <w:spacing w:after="0"/>
    </w:pPr>
    <w:fldSimple w:instr=" FILENAME   \* MERGEFORMAT ">
      <w:r>
        <w:rPr>
          <w:noProof/>
        </w:rPr>
        <w:t>IHTSDO Nursing SIG TOR 20141231 v0.05</w:t>
      </w:r>
    </w:fldSimple>
    <w:r>
      <w:rPr>
        <w:noProof/>
      </w:rPr>
      <w:t xml:space="preserve"> </w:t>
    </w:r>
    <w:r>
      <w:t xml:space="preserve">Page </w:t>
    </w:r>
    <w:r>
      <w:fldChar w:fldCharType="begin"/>
    </w:r>
    <w:r>
      <w:instrText xml:space="preserve"> PAGE   \* MERGEFORMAT </w:instrText>
    </w:r>
    <w:r>
      <w:fldChar w:fldCharType="separate"/>
    </w:r>
    <w:r>
      <w:rPr>
        <w:noProof/>
      </w:rPr>
      <w:t>7</w:t>
    </w:r>
    <w:r>
      <w:rPr>
        <w:noProof/>
      </w:rPr>
      <w:fldChar w:fldCharType="end"/>
    </w:r>
    <w:r>
      <w:t xml:space="preserve"> of </w:t>
    </w:r>
    <w:fldSimple w:instr=" NUMPAGES   \* MERGEFORMAT ">
      <w:r>
        <w:rPr>
          <w:noProof/>
        </w:rPr>
        <w:t>7</w:t>
      </w:r>
    </w:fldSimple>
  </w:p>
  <w:p w:rsidR="008440FE" w:rsidRPr="00A87D3B" w:rsidRDefault="008440FE" w:rsidP="008150BB">
    <w:pPr>
      <w:pStyle w:val="Footer"/>
      <w:spacing w:after="0"/>
    </w:pPr>
    <w:r>
      <w:t xml:space="preserve">Status: </w:t>
    </w:r>
    <w:sdt>
      <w:sdtPr>
        <w:alias w:val="Status"/>
        <w:id w:val="469716411"/>
        <w:placeholder>
          <w:docPart w:val="CE2CE04E545C46A9BDB09CE7BACF4B02"/>
        </w:placeholder>
        <w:dataBinding w:prefixMappings="xmlns:ns0='http://purl.org/dc/elements/1.1/' xmlns:ns1='http://schemas.openxmlformats.org/package/2006/metadata/core-properties' " w:xpath="/ns1:coreProperties[1]/ns1:contentStatus[1]" w:storeItemID="{6C3C8BC8-F283-45AE-878A-BAB7291924A1}"/>
        <w:text/>
      </w:sdtPr>
      <w:sdtContent>
        <w:r>
          <w:t>Draft</w:t>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321" w:rsidRDefault="008552BA" w:rsidP="00591DF3">
    <w:pPr>
      <w:pStyle w:val="Footer"/>
      <w:tabs>
        <w:tab w:val="clear" w:pos="9638"/>
        <w:tab w:val="right" w:pos="9570"/>
      </w:tabs>
      <w:spacing w:after="0"/>
    </w:pPr>
    <w:r>
      <w:fldChar w:fldCharType="begin"/>
    </w:r>
    <w:r>
      <w:instrText xml:space="preserve"> FILENAME   \* MERGEFORMAT </w:instrText>
    </w:r>
    <w:r>
      <w:fldChar w:fldCharType="separate"/>
    </w:r>
    <w:r w:rsidR="005D6321">
      <w:rPr>
        <w:noProof/>
      </w:rPr>
      <w:t>IHTSDO Nursing SIG TOR Template 20140911 DraftMH</w:t>
    </w:r>
    <w:r>
      <w:rPr>
        <w:noProof/>
      </w:rPr>
      <w:fldChar w:fldCharType="end"/>
    </w:r>
    <w:r w:rsidR="005D6321">
      <w:tab/>
      <w:t xml:space="preserve">Page </w:t>
    </w:r>
    <w:r w:rsidR="005D6321">
      <w:fldChar w:fldCharType="begin"/>
    </w:r>
    <w:r w:rsidR="005D6321">
      <w:instrText xml:space="preserve"> PAGE   \* MERGEFORMAT </w:instrText>
    </w:r>
    <w:r w:rsidR="005D6321">
      <w:fldChar w:fldCharType="separate"/>
    </w:r>
    <w:r w:rsidR="008440FE">
      <w:rPr>
        <w:noProof/>
      </w:rPr>
      <w:t>3</w:t>
    </w:r>
    <w:r w:rsidR="005D6321">
      <w:rPr>
        <w:noProof/>
      </w:rPr>
      <w:fldChar w:fldCharType="end"/>
    </w:r>
    <w:r w:rsidR="005D6321">
      <w:t xml:space="preserve"> of </w:t>
    </w:r>
    <w:r>
      <w:fldChar w:fldCharType="begin"/>
    </w:r>
    <w:r>
      <w:instrText xml:space="preserve"> NUMPAGES   \* MERGEFORMAT </w:instrText>
    </w:r>
    <w:r>
      <w:fldChar w:fldCharType="separate"/>
    </w:r>
    <w:r w:rsidR="008440FE">
      <w:rPr>
        <w:noProof/>
      </w:rPr>
      <w:t>7</w:t>
    </w:r>
    <w:r>
      <w:rPr>
        <w:noProof/>
      </w:rPr>
      <w:fldChar w:fldCharType="end"/>
    </w:r>
  </w:p>
  <w:p w:rsidR="005D6321" w:rsidRPr="00A87D3B" w:rsidRDefault="005D6321"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EndPr/>
      <w:sdtContent>
        <w:r>
          <w:t>Draft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2BA" w:rsidRDefault="008552BA">
      <w:r>
        <w:separator/>
      </w:r>
    </w:p>
  </w:footnote>
  <w:footnote w:type="continuationSeparator" w:id="0">
    <w:p w:rsidR="008552BA" w:rsidRDefault="00855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321" w:rsidRDefault="005D6321" w:rsidP="00505013">
    <w:pPr>
      <w:pStyle w:val="Header"/>
      <w:spacing w:after="1500"/>
      <w:ind w:right="130"/>
      <w:jc w:val="right"/>
    </w:pPr>
    <w:r>
      <w:rPr>
        <w:noProof/>
        <w:lang w:eastAsia="en-GB"/>
      </w:rPr>
      <w:drawing>
        <wp:inline distT="0" distB="0" distL="0" distR="0" wp14:anchorId="33B5B8A9" wp14:editId="5D7A0A7A">
          <wp:extent cx="4752975" cy="10096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321" w:rsidRDefault="005D6321" w:rsidP="002F73DE">
    <w:pPr>
      <w:pStyle w:val="Header"/>
      <w:tabs>
        <w:tab w:val="clear" w:pos="9638"/>
        <w:tab w:val="right" w:pos="9639"/>
      </w:tabs>
      <w:ind w:right="-1"/>
      <w:jc w:val="right"/>
    </w:pPr>
    <w:r>
      <w:rPr>
        <w:noProof/>
        <w:lang w:eastAsia="en-GB"/>
      </w:rPr>
      <w:drawing>
        <wp:inline distT="0" distB="0" distL="0" distR="0" wp14:anchorId="2DF0D76B" wp14:editId="0B84E955">
          <wp:extent cx="3170796" cy="864000"/>
          <wp:effectExtent l="19050" t="0" r="0" b="0"/>
          <wp:docPr id="4"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5D6321" w:rsidRPr="00FF5795" w:rsidRDefault="005D6321" w:rsidP="00046E57">
    <w:pPr>
      <w:pStyle w:val="Header"/>
      <w:spacing w:after="2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6321" w:rsidRPr="00F9063A" w:rsidRDefault="005D6321" w:rsidP="00F9063A">
    <w:pPr>
      <w:pStyle w:val="Header"/>
      <w:ind w:right="130"/>
      <w:jc w:val="right"/>
    </w:pPr>
    <w:r>
      <w:rPr>
        <w:noProof/>
        <w:lang w:eastAsia="en-GB"/>
      </w:rPr>
      <w:drawing>
        <wp:inline distT="0" distB="0" distL="0" distR="0" wp14:anchorId="04F823F8" wp14:editId="3E889C83">
          <wp:extent cx="4752975" cy="1009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rPr>
      <w:alias w:val="Title"/>
      <w:id w:val="538225888"/>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EndPr/>
    <w:sdtContent>
      <w:p w:rsidR="005D6321" w:rsidRDefault="005D6321" w:rsidP="003F5F49">
        <w:pPr>
          <w:pStyle w:val="Header"/>
          <w:spacing w:after="0"/>
          <w:ind w:right="130"/>
          <w:jc w:val="center"/>
          <w:rPr>
            <w:noProof/>
          </w:rPr>
        </w:pPr>
        <w:r>
          <w:rPr>
            <w:noProof/>
          </w:rPr>
          <w:t>IHTSDO Nursing Special Interest Group - Terms of Reference</w:t>
        </w:r>
      </w:p>
    </w:sdtContent>
  </w:sdt>
  <w:p w:rsidR="005D6321" w:rsidRPr="008150BB" w:rsidRDefault="005D6321"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538226009"/>
        <w:lock w:val="sdtLocked"/>
        <w:placeholder>
          <w:docPart w:val="9FE692AA12C949B7A9D99B0AF38F36AB"/>
        </w:placeholder>
        <w:dataBinding w:xpath="/root[1]/Version[1]" w:storeItemID="{CF6B193E-6720-42AA-8A63-56D63DA2F8B5}"/>
        <w:text/>
      </w:sdtPr>
      <w:sdtEndPr/>
      <w:sdtContent>
        <w:r w:rsidR="007B780C">
          <w:rPr>
            <w:noProof/>
            <w:sz w:val="18"/>
            <w:szCs w:val="18"/>
          </w:rPr>
          <w:t>0.05</w:t>
        </w:r>
      </w:sdtContent>
    </w:sdt>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EndPr/>
    <w:sdtContent>
      <w:p w:rsidR="005D6321" w:rsidRDefault="005D6321" w:rsidP="003F5F49">
        <w:pPr>
          <w:pStyle w:val="Header"/>
          <w:spacing w:after="0"/>
          <w:ind w:right="130"/>
          <w:jc w:val="center"/>
        </w:pPr>
        <w:r>
          <w:t>IHTSDO Nursing Special Interest Group - Terms of Reference</w:t>
        </w:r>
      </w:p>
    </w:sdtContent>
  </w:sdt>
  <w:p w:rsidR="005D6321" w:rsidRPr="002C7C63" w:rsidRDefault="005D6321" w:rsidP="0014066F">
    <w:pPr>
      <w:pStyle w:val="Header"/>
      <w:spacing w:after="0"/>
      <w:ind w:right="130"/>
      <w:jc w:val="center"/>
      <w:rPr>
        <w:noProof/>
        <w:sz w:val="18"/>
        <w:szCs w:val="18"/>
      </w:rPr>
    </w:pPr>
    <w:r w:rsidRPr="008150BB">
      <w:rPr>
        <w:noProof/>
        <w:sz w:val="18"/>
        <w:szCs w:val="18"/>
      </w:rPr>
      <w:t xml:space="preserve">Version </w:t>
    </w:r>
    <w:r>
      <w:fldChar w:fldCharType="begin"/>
    </w:r>
    <w:r>
      <w:instrText xml:space="preserve"> REF Version_Frontpage \h  \* MERGEFORMAT </w:instrText>
    </w:r>
    <w:r>
      <w:fldChar w:fldCharType="separate"/>
    </w:r>
    <w:sdt>
      <w:sdtPr>
        <w:rPr>
          <w:sz w:val="18"/>
          <w:szCs w:val="18"/>
        </w:rPr>
        <w:alias w:val="Version"/>
        <w:tag w:val="Version"/>
        <w:id w:val="1945264733"/>
        <w:lock w:val="sdtLocked"/>
        <w:placeholder>
          <w:docPart w:val="F697593B3F36467FABB72219FD13CC87"/>
        </w:placeholder>
        <w:dataBinding w:xpath="/root[1]/Version[1]" w:storeItemID="{CF6B193E-6720-42AA-8A63-56D63DA2F8B5}"/>
        <w:text/>
      </w:sdtPr>
      <w:sdtEndPr/>
      <w:sdtContent>
        <w:r w:rsidR="007B780C">
          <w:rPr>
            <w:sz w:val="18"/>
            <w:szCs w:val="18"/>
          </w:rPr>
          <w:t>0.05</w:t>
        </w:r>
      </w:sdtContent>
    </w:sdt>
    <w:r>
      <w:fldChar w:fldCharType="end"/>
    </w:r>
  </w:p>
  <w:p w:rsidR="005D6321" w:rsidRPr="00E87BDC" w:rsidRDefault="005D6321" w:rsidP="00D32C87">
    <w:pPr>
      <w:pStyle w:val="MinimizeParagrap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EndPr/>
    <w:sdtContent>
      <w:p w:rsidR="005D6321" w:rsidRDefault="005D6321" w:rsidP="003F5F49">
        <w:pPr>
          <w:pStyle w:val="Header"/>
          <w:spacing w:after="0"/>
          <w:ind w:right="130"/>
          <w:jc w:val="center"/>
        </w:pPr>
        <w:r>
          <w:t>IHTSDO Nursing Special Interest Group - Terms of Reference</w:t>
        </w:r>
      </w:p>
    </w:sdtContent>
  </w:sdt>
  <w:p w:rsidR="005D6321" w:rsidRPr="002C7C63" w:rsidRDefault="005D6321" w:rsidP="003F5F49">
    <w:pPr>
      <w:pStyle w:val="Header"/>
      <w:spacing w:after="0"/>
      <w:ind w:right="130"/>
      <w:jc w:val="center"/>
      <w:rPr>
        <w:noProof/>
        <w:sz w:val="18"/>
        <w:szCs w:val="18"/>
      </w:rPr>
    </w:pPr>
    <w:r w:rsidRPr="008150BB">
      <w:rPr>
        <w:noProof/>
        <w:sz w:val="18"/>
        <w:szCs w:val="18"/>
      </w:rPr>
      <w:t xml:space="preserve">Version </w:t>
    </w:r>
    <w:r>
      <w:fldChar w:fldCharType="begin"/>
    </w:r>
    <w:r>
      <w:instrText xml:space="preserve"> REF Version_Frontpage \h  \* MERGEFORMAT </w:instrText>
    </w:r>
    <w:r>
      <w:fldChar w:fldCharType="separate"/>
    </w:r>
    <w:sdt>
      <w:sdtPr>
        <w:rPr>
          <w:sz w:val="18"/>
          <w:szCs w:val="18"/>
        </w:rPr>
        <w:alias w:val="Version"/>
        <w:tag w:val="Version"/>
        <w:id w:val="-1357584095"/>
        <w:lock w:val="sdtLocked"/>
        <w:placeholder>
          <w:docPart w:val="4EB862653D834D568D55384CCBE4E2B2"/>
        </w:placeholder>
        <w:dataBinding w:xpath="/root[1]/Version[1]" w:storeItemID="{CF6B193E-6720-42AA-8A63-56D63DA2F8B5}"/>
        <w:text/>
      </w:sdtPr>
      <w:sdtEndPr/>
      <w:sdtContent>
        <w:r w:rsidR="007B780C">
          <w:rPr>
            <w:sz w:val="18"/>
            <w:szCs w:val="18"/>
          </w:rPr>
          <w:t>0.05</w:t>
        </w:r>
      </w:sdtContent>
    </w:sdt>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59408A"/>
    <w:multiLevelType w:val="hybridMultilevel"/>
    <w:tmpl w:val="70CA988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6D65613"/>
    <w:multiLevelType w:val="hybridMultilevel"/>
    <w:tmpl w:val="A35C728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EA477F7"/>
    <w:multiLevelType w:val="hybridMultilevel"/>
    <w:tmpl w:val="BD5851AE"/>
    <w:lvl w:ilvl="0" w:tplc="D64EE702">
      <w:start w:val="1"/>
      <w:numFmt w:val="decimal"/>
      <w:lvlText w:val="%1."/>
      <w:lvlJc w:val="left"/>
      <w:pPr>
        <w:ind w:left="473" w:hanging="360"/>
      </w:pPr>
      <w:rPr>
        <w:rFonts w:hint="default"/>
      </w:rPr>
    </w:lvl>
    <w:lvl w:ilvl="1" w:tplc="0C090019" w:tentative="1">
      <w:start w:val="1"/>
      <w:numFmt w:val="lowerLetter"/>
      <w:lvlText w:val="%2."/>
      <w:lvlJc w:val="left"/>
      <w:pPr>
        <w:ind w:left="1193" w:hanging="360"/>
      </w:pPr>
    </w:lvl>
    <w:lvl w:ilvl="2" w:tplc="0C09001B" w:tentative="1">
      <w:start w:val="1"/>
      <w:numFmt w:val="lowerRoman"/>
      <w:lvlText w:val="%3."/>
      <w:lvlJc w:val="right"/>
      <w:pPr>
        <w:ind w:left="1913" w:hanging="180"/>
      </w:pPr>
    </w:lvl>
    <w:lvl w:ilvl="3" w:tplc="0C09000F" w:tentative="1">
      <w:start w:val="1"/>
      <w:numFmt w:val="decimal"/>
      <w:lvlText w:val="%4."/>
      <w:lvlJc w:val="left"/>
      <w:pPr>
        <w:ind w:left="2633" w:hanging="360"/>
      </w:pPr>
    </w:lvl>
    <w:lvl w:ilvl="4" w:tplc="0C090019" w:tentative="1">
      <w:start w:val="1"/>
      <w:numFmt w:val="lowerLetter"/>
      <w:lvlText w:val="%5."/>
      <w:lvlJc w:val="left"/>
      <w:pPr>
        <w:ind w:left="3353" w:hanging="360"/>
      </w:pPr>
    </w:lvl>
    <w:lvl w:ilvl="5" w:tplc="0C09001B" w:tentative="1">
      <w:start w:val="1"/>
      <w:numFmt w:val="lowerRoman"/>
      <w:lvlText w:val="%6."/>
      <w:lvlJc w:val="right"/>
      <w:pPr>
        <w:ind w:left="4073" w:hanging="180"/>
      </w:pPr>
    </w:lvl>
    <w:lvl w:ilvl="6" w:tplc="0C09000F" w:tentative="1">
      <w:start w:val="1"/>
      <w:numFmt w:val="decimal"/>
      <w:lvlText w:val="%7."/>
      <w:lvlJc w:val="left"/>
      <w:pPr>
        <w:ind w:left="4793" w:hanging="360"/>
      </w:pPr>
    </w:lvl>
    <w:lvl w:ilvl="7" w:tplc="0C090019" w:tentative="1">
      <w:start w:val="1"/>
      <w:numFmt w:val="lowerLetter"/>
      <w:lvlText w:val="%8."/>
      <w:lvlJc w:val="left"/>
      <w:pPr>
        <w:ind w:left="5513" w:hanging="360"/>
      </w:pPr>
    </w:lvl>
    <w:lvl w:ilvl="8" w:tplc="0C09001B" w:tentative="1">
      <w:start w:val="1"/>
      <w:numFmt w:val="lowerRoman"/>
      <w:lvlText w:val="%9."/>
      <w:lvlJc w:val="right"/>
      <w:pPr>
        <w:ind w:left="6233" w:hanging="180"/>
      </w:pPr>
    </w:lvl>
  </w:abstractNum>
  <w:abstractNum w:abstractNumId="6">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C315C02"/>
    <w:multiLevelType w:val="hybridMultilevel"/>
    <w:tmpl w:val="F00CBAD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0665DAA"/>
    <w:multiLevelType w:val="hybridMultilevel"/>
    <w:tmpl w:val="C868EC4A"/>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D3B6A72"/>
    <w:multiLevelType w:val="hybridMultilevel"/>
    <w:tmpl w:val="4A9A43D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35572EB"/>
    <w:multiLevelType w:val="hybridMultilevel"/>
    <w:tmpl w:val="ACEA02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6D7E42D3"/>
    <w:multiLevelType w:val="hybridMultilevel"/>
    <w:tmpl w:val="D8B42BA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EC101F9"/>
    <w:multiLevelType w:val="hybridMultilevel"/>
    <w:tmpl w:val="9D9291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8"/>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16"/>
  </w:num>
  <w:num w:numId="8">
    <w:abstractNumId w:val="10"/>
  </w:num>
  <w:num w:numId="9">
    <w:abstractNumId w:val="11"/>
  </w:num>
  <w:num w:numId="10">
    <w:abstractNumId w:val="7"/>
  </w:num>
  <w:num w:numId="11">
    <w:abstractNumId w:val="12"/>
  </w:num>
  <w:num w:numId="12">
    <w:abstractNumId w:val="10"/>
    <w:lvlOverride w:ilvl="0">
      <w:startOverride w:val="1"/>
    </w:lvlOverride>
  </w:num>
  <w:num w:numId="13">
    <w:abstractNumId w:val="15"/>
  </w:num>
  <w:num w:numId="14">
    <w:abstractNumId w:val="10"/>
    <w:lvlOverride w:ilvl="0">
      <w:startOverride w:val="1"/>
    </w:lvlOverride>
  </w:num>
  <w:num w:numId="15">
    <w:abstractNumId w:val="10"/>
    <w:lvlOverride w:ilvl="0">
      <w:startOverride w:val="1"/>
    </w:lvlOverride>
  </w:num>
  <w:num w:numId="16">
    <w:abstractNumId w:val="10"/>
    <w:lvlOverride w:ilvl="0">
      <w:startOverride w:val="1"/>
    </w:lvlOverride>
  </w:num>
  <w:num w:numId="17">
    <w:abstractNumId w:val="10"/>
    <w:lvlOverride w:ilvl="0">
      <w:startOverride w:val="1"/>
    </w:lvlOverride>
  </w:num>
  <w:num w:numId="18">
    <w:abstractNumId w:val="4"/>
  </w:num>
  <w:num w:numId="19">
    <w:abstractNumId w:val="10"/>
    <w:lvlOverride w:ilvl="0">
      <w:startOverride w:val="1"/>
    </w:lvlOverride>
  </w:num>
  <w:num w:numId="20">
    <w:abstractNumId w:val="5"/>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
  </w:num>
  <w:num w:numId="24">
    <w:abstractNumId w:val="0"/>
  </w:num>
  <w:num w:numId="25">
    <w:abstractNumId w:val="13"/>
  </w:num>
  <w:num w:numId="26">
    <w:abstractNumId w:val="9"/>
  </w:num>
  <w:num w:numId="27">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1D8"/>
    <w:rsid w:val="000004C2"/>
    <w:rsid w:val="000007D1"/>
    <w:rsid w:val="000012BB"/>
    <w:rsid w:val="00001435"/>
    <w:rsid w:val="00003774"/>
    <w:rsid w:val="00003D19"/>
    <w:rsid w:val="00011AFB"/>
    <w:rsid w:val="00011FF2"/>
    <w:rsid w:val="000163C6"/>
    <w:rsid w:val="00020CE2"/>
    <w:rsid w:val="0002163C"/>
    <w:rsid w:val="000237E8"/>
    <w:rsid w:val="00025225"/>
    <w:rsid w:val="00025318"/>
    <w:rsid w:val="000270C0"/>
    <w:rsid w:val="00030899"/>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A4513"/>
    <w:rsid w:val="000B089A"/>
    <w:rsid w:val="000B10EB"/>
    <w:rsid w:val="000B191E"/>
    <w:rsid w:val="000C473E"/>
    <w:rsid w:val="000C47E6"/>
    <w:rsid w:val="000C5B10"/>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203C76"/>
    <w:rsid w:val="00204DCA"/>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61D8"/>
    <w:rsid w:val="00266DBC"/>
    <w:rsid w:val="00267070"/>
    <w:rsid w:val="002678E1"/>
    <w:rsid w:val="00267B54"/>
    <w:rsid w:val="00267D53"/>
    <w:rsid w:val="0027170D"/>
    <w:rsid w:val="00271A87"/>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0723A"/>
    <w:rsid w:val="00311353"/>
    <w:rsid w:val="0031714B"/>
    <w:rsid w:val="00317F59"/>
    <w:rsid w:val="00320EB5"/>
    <w:rsid w:val="003233B5"/>
    <w:rsid w:val="00323E0D"/>
    <w:rsid w:val="003319C2"/>
    <w:rsid w:val="00333AA2"/>
    <w:rsid w:val="00335522"/>
    <w:rsid w:val="00336214"/>
    <w:rsid w:val="0034435B"/>
    <w:rsid w:val="003461C7"/>
    <w:rsid w:val="00347833"/>
    <w:rsid w:val="00347EE6"/>
    <w:rsid w:val="00352467"/>
    <w:rsid w:val="003558E2"/>
    <w:rsid w:val="00365422"/>
    <w:rsid w:val="00367692"/>
    <w:rsid w:val="00370B29"/>
    <w:rsid w:val="00374C4B"/>
    <w:rsid w:val="003761DD"/>
    <w:rsid w:val="003767F6"/>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6A4F"/>
    <w:rsid w:val="003C7307"/>
    <w:rsid w:val="003C74DC"/>
    <w:rsid w:val="003D7F4C"/>
    <w:rsid w:val="003E06C9"/>
    <w:rsid w:val="003E49D3"/>
    <w:rsid w:val="003F5B80"/>
    <w:rsid w:val="003F5E33"/>
    <w:rsid w:val="003F5F49"/>
    <w:rsid w:val="003F6390"/>
    <w:rsid w:val="00401997"/>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1156"/>
    <w:rsid w:val="00453052"/>
    <w:rsid w:val="00456FA7"/>
    <w:rsid w:val="0045714E"/>
    <w:rsid w:val="004617CF"/>
    <w:rsid w:val="004618ED"/>
    <w:rsid w:val="004621BE"/>
    <w:rsid w:val="00466078"/>
    <w:rsid w:val="00467652"/>
    <w:rsid w:val="00473759"/>
    <w:rsid w:val="004869FB"/>
    <w:rsid w:val="00491022"/>
    <w:rsid w:val="004915B9"/>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4F523E"/>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C52CE"/>
    <w:rsid w:val="005D065F"/>
    <w:rsid w:val="005D6321"/>
    <w:rsid w:val="005D6520"/>
    <w:rsid w:val="005D72E8"/>
    <w:rsid w:val="005E0A96"/>
    <w:rsid w:val="005E1A66"/>
    <w:rsid w:val="005E3276"/>
    <w:rsid w:val="005E3C09"/>
    <w:rsid w:val="005E6BE7"/>
    <w:rsid w:val="005E7377"/>
    <w:rsid w:val="005F2104"/>
    <w:rsid w:val="005F385D"/>
    <w:rsid w:val="005F6134"/>
    <w:rsid w:val="005F629B"/>
    <w:rsid w:val="005F7520"/>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4D15"/>
    <w:rsid w:val="007B538A"/>
    <w:rsid w:val="007B633C"/>
    <w:rsid w:val="007B6C18"/>
    <w:rsid w:val="007B780C"/>
    <w:rsid w:val="007C5EF9"/>
    <w:rsid w:val="007C7267"/>
    <w:rsid w:val="007D1EBD"/>
    <w:rsid w:val="007D38BE"/>
    <w:rsid w:val="007D510A"/>
    <w:rsid w:val="007D53B5"/>
    <w:rsid w:val="007D631B"/>
    <w:rsid w:val="007D7BCE"/>
    <w:rsid w:val="007E0C49"/>
    <w:rsid w:val="007E0DA6"/>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40FE"/>
    <w:rsid w:val="0084419F"/>
    <w:rsid w:val="00854F68"/>
    <w:rsid w:val="008552BA"/>
    <w:rsid w:val="008554F1"/>
    <w:rsid w:val="00855B94"/>
    <w:rsid w:val="00855D40"/>
    <w:rsid w:val="00856244"/>
    <w:rsid w:val="0085704B"/>
    <w:rsid w:val="008610D1"/>
    <w:rsid w:val="00862611"/>
    <w:rsid w:val="00863211"/>
    <w:rsid w:val="00864DB4"/>
    <w:rsid w:val="008670AB"/>
    <w:rsid w:val="00871CB3"/>
    <w:rsid w:val="0087203F"/>
    <w:rsid w:val="00874158"/>
    <w:rsid w:val="00874ECB"/>
    <w:rsid w:val="008757C2"/>
    <w:rsid w:val="008826EE"/>
    <w:rsid w:val="0088373F"/>
    <w:rsid w:val="00883A87"/>
    <w:rsid w:val="00885B18"/>
    <w:rsid w:val="00886602"/>
    <w:rsid w:val="00886842"/>
    <w:rsid w:val="00886BE5"/>
    <w:rsid w:val="00890763"/>
    <w:rsid w:val="0089087F"/>
    <w:rsid w:val="008909B6"/>
    <w:rsid w:val="008912C1"/>
    <w:rsid w:val="008A2ED3"/>
    <w:rsid w:val="008A4727"/>
    <w:rsid w:val="008A7651"/>
    <w:rsid w:val="008B00D6"/>
    <w:rsid w:val="008B0FF9"/>
    <w:rsid w:val="008B1DDA"/>
    <w:rsid w:val="008B4F3B"/>
    <w:rsid w:val="008B570D"/>
    <w:rsid w:val="008B6EAA"/>
    <w:rsid w:val="008B7F84"/>
    <w:rsid w:val="008C1644"/>
    <w:rsid w:val="008C1B42"/>
    <w:rsid w:val="008C4F86"/>
    <w:rsid w:val="008C5DFE"/>
    <w:rsid w:val="008C6A94"/>
    <w:rsid w:val="008C7EE0"/>
    <w:rsid w:val="008D5937"/>
    <w:rsid w:val="008D5DBB"/>
    <w:rsid w:val="008D7071"/>
    <w:rsid w:val="008E5F9E"/>
    <w:rsid w:val="008E68A2"/>
    <w:rsid w:val="008E6AD9"/>
    <w:rsid w:val="008E6F54"/>
    <w:rsid w:val="008E7E7D"/>
    <w:rsid w:val="008F2083"/>
    <w:rsid w:val="008F47C6"/>
    <w:rsid w:val="008F4D89"/>
    <w:rsid w:val="008F50BD"/>
    <w:rsid w:val="00900F29"/>
    <w:rsid w:val="00900FCF"/>
    <w:rsid w:val="00905554"/>
    <w:rsid w:val="00907431"/>
    <w:rsid w:val="00910B11"/>
    <w:rsid w:val="00914EE5"/>
    <w:rsid w:val="009155E5"/>
    <w:rsid w:val="0091713D"/>
    <w:rsid w:val="009179B8"/>
    <w:rsid w:val="00925DD6"/>
    <w:rsid w:val="009303BE"/>
    <w:rsid w:val="00932EB0"/>
    <w:rsid w:val="00933A7E"/>
    <w:rsid w:val="0094025D"/>
    <w:rsid w:val="009409F3"/>
    <w:rsid w:val="00941C27"/>
    <w:rsid w:val="00942F9F"/>
    <w:rsid w:val="0094326A"/>
    <w:rsid w:val="009437C3"/>
    <w:rsid w:val="009453C0"/>
    <w:rsid w:val="00947BDA"/>
    <w:rsid w:val="00960770"/>
    <w:rsid w:val="009609F9"/>
    <w:rsid w:val="0096186B"/>
    <w:rsid w:val="00964547"/>
    <w:rsid w:val="00964B32"/>
    <w:rsid w:val="00965356"/>
    <w:rsid w:val="00976213"/>
    <w:rsid w:val="00977558"/>
    <w:rsid w:val="00980AA6"/>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110"/>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4B8E"/>
    <w:rsid w:val="009E50F6"/>
    <w:rsid w:val="009E5A31"/>
    <w:rsid w:val="009E5B98"/>
    <w:rsid w:val="009E5FFF"/>
    <w:rsid w:val="009E6FD5"/>
    <w:rsid w:val="009F0125"/>
    <w:rsid w:val="009F0EC0"/>
    <w:rsid w:val="009F1EBB"/>
    <w:rsid w:val="009F5461"/>
    <w:rsid w:val="00A01B5E"/>
    <w:rsid w:val="00A038CB"/>
    <w:rsid w:val="00A04799"/>
    <w:rsid w:val="00A051FC"/>
    <w:rsid w:val="00A1254C"/>
    <w:rsid w:val="00A14339"/>
    <w:rsid w:val="00A14446"/>
    <w:rsid w:val="00A1569C"/>
    <w:rsid w:val="00A16993"/>
    <w:rsid w:val="00A206EA"/>
    <w:rsid w:val="00A265B8"/>
    <w:rsid w:val="00A27E85"/>
    <w:rsid w:val="00A3098F"/>
    <w:rsid w:val="00A3265E"/>
    <w:rsid w:val="00A33E39"/>
    <w:rsid w:val="00A3525E"/>
    <w:rsid w:val="00A36A3A"/>
    <w:rsid w:val="00A37B15"/>
    <w:rsid w:val="00A42CE9"/>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5D46"/>
    <w:rsid w:val="00AE63A6"/>
    <w:rsid w:val="00AE6675"/>
    <w:rsid w:val="00AE71A6"/>
    <w:rsid w:val="00AF1ADA"/>
    <w:rsid w:val="00AF2343"/>
    <w:rsid w:val="00AF6615"/>
    <w:rsid w:val="00B04537"/>
    <w:rsid w:val="00B048F6"/>
    <w:rsid w:val="00B05375"/>
    <w:rsid w:val="00B11611"/>
    <w:rsid w:val="00B132D8"/>
    <w:rsid w:val="00B138AE"/>
    <w:rsid w:val="00B1726B"/>
    <w:rsid w:val="00B177DF"/>
    <w:rsid w:val="00B20308"/>
    <w:rsid w:val="00B2076C"/>
    <w:rsid w:val="00B23F04"/>
    <w:rsid w:val="00B25868"/>
    <w:rsid w:val="00B25F84"/>
    <w:rsid w:val="00B31CF4"/>
    <w:rsid w:val="00B34248"/>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84D"/>
    <w:rsid w:val="00B85D41"/>
    <w:rsid w:val="00B86843"/>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46A8"/>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076A"/>
    <w:rsid w:val="00C92EAB"/>
    <w:rsid w:val="00C978E9"/>
    <w:rsid w:val="00CA2DC4"/>
    <w:rsid w:val="00CA54EE"/>
    <w:rsid w:val="00CA62C9"/>
    <w:rsid w:val="00CB0AD9"/>
    <w:rsid w:val="00CB1838"/>
    <w:rsid w:val="00CB4004"/>
    <w:rsid w:val="00CB6458"/>
    <w:rsid w:val="00CB7F99"/>
    <w:rsid w:val="00CC5BBF"/>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A10D5"/>
    <w:rsid w:val="00DA1E86"/>
    <w:rsid w:val="00DA2E4C"/>
    <w:rsid w:val="00DA3647"/>
    <w:rsid w:val="00DA3D49"/>
    <w:rsid w:val="00DA749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2218E"/>
    <w:rsid w:val="00E275B7"/>
    <w:rsid w:val="00E318B8"/>
    <w:rsid w:val="00E31FEF"/>
    <w:rsid w:val="00E334B5"/>
    <w:rsid w:val="00E37E5A"/>
    <w:rsid w:val="00E4230D"/>
    <w:rsid w:val="00E42922"/>
    <w:rsid w:val="00E4299B"/>
    <w:rsid w:val="00E44443"/>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255C3"/>
    <w:rsid w:val="00F301E3"/>
    <w:rsid w:val="00F32D55"/>
    <w:rsid w:val="00F3495F"/>
    <w:rsid w:val="00F361F2"/>
    <w:rsid w:val="00F367F4"/>
    <w:rsid w:val="00F37A5A"/>
    <w:rsid w:val="00F4136F"/>
    <w:rsid w:val="00F42A3D"/>
    <w:rsid w:val="00F43D63"/>
    <w:rsid w:val="00F528BE"/>
    <w:rsid w:val="00F57052"/>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2EC0"/>
    <w:rsid w:val="00FA3BD1"/>
    <w:rsid w:val="00FA44FB"/>
    <w:rsid w:val="00FA571A"/>
    <w:rsid w:val="00FA79E3"/>
    <w:rsid w:val="00FB0056"/>
    <w:rsid w:val="00FB780C"/>
    <w:rsid w:val="00FC0D07"/>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footnote reference" w:uiPriority="99"/>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uiPriority w:val="99"/>
    <w:rsid w:val="00BA6E7B"/>
    <w:rPr>
      <w:sz w:val="20"/>
      <w:szCs w:val="20"/>
    </w:rPr>
  </w:style>
  <w:style w:type="character" w:styleId="FootnoteReference">
    <w:name w:val="footnote reference"/>
    <w:basedOn w:val="DefaultParagraphFont"/>
    <w:uiPriority w:val="99"/>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character" w:customStyle="1" w:styleId="FootnoteTextChar">
    <w:name w:val="Footnote Text Char"/>
    <w:link w:val="FootnoteText"/>
    <w:uiPriority w:val="99"/>
    <w:rsid w:val="00B34248"/>
    <w:rPr>
      <w:rFonts w:ascii="Arial" w:hAnsi="Arial"/>
      <w:lang w:val="en-US" w:eastAsia="da-DK"/>
    </w:rPr>
  </w:style>
  <w:style w:type="character" w:styleId="CommentReference">
    <w:name w:val="annotation reference"/>
    <w:basedOn w:val="DefaultParagraphFont"/>
    <w:rsid w:val="00874158"/>
    <w:rPr>
      <w:sz w:val="16"/>
      <w:szCs w:val="16"/>
    </w:rPr>
  </w:style>
  <w:style w:type="paragraph" w:styleId="CommentText">
    <w:name w:val="annotation text"/>
    <w:basedOn w:val="Normal"/>
    <w:link w:val="CommentTextChar"/>
    <w:rsid w:val="00874158"/>
    <w:pPr>
      <w:spacing w:line="240" w:lineRule="auto"/>
    </w:pPr>
    <w:rPr>
      <w:sz w:val="20"/>
      <w:szCs w:val="20"/>
    </w:rPr>
  </w:style>
  <w:style w:type="character" w:customStyle="1" w:styleId="CommentTextChar">
    <w:name w:val="Comment Text Char"/>
    <w:basedOn w:val="DefaultParagraphFont"/>
    <w:link w:val="CommentText"/>
    <w:rsid w:val="00874158"/>
    <w:rPr>
      <w:rFonts w:ascii="Arial" w:hAnsi="Arial"/>
      <w:lang w:eastAsia="da-DK"/>
    </w:rPr>
  </w:style>
  <w:style w:type="paragraph" w:styleId="CommentSubject">
    <w:name w:val="annotation subject"/>
    <w:basedOn w:val="CommentText"/>
    <w:next w:val="CommentText"/>
    <w:link w:val="CommentSubjectChar"/>
    <w:rsid w:val="00874158"/>
    <w:rPr>
      <w:b/>
      <w:bCs/>
    </w:rPr>
  </w:style>
  <w:style w:type="character" w:customStyle="1" w:styleId="CommentSubjectChar">
    <w:name w:val="Comment Subject Char"/>
    <w:basedOn w:val="CommentTextChar"/>
    <w:link w:val="CommentSubject"/>
    <w:rsid w:val="00874158"/>
    <w:rPr>
      <w:rFonts w:ascii="Arial" w:hAnsi="Arial"/>
      <w:b/>
      <w:bCs/>
      <w:lang w:eastAsia="da-DK"/>
    </w:rPr>
  </w:style>
  <w:style w:type="character" w:styleId="FollowedHyperlink">
    <w:name w:val="FollowedHyperlink"/>
    <w:basedOn w:val="DefaultParagraphFont"/>
    <w:rsid w:val="008E5F9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footnote reference" w:uiPriority="99"/>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link w:val="FootnoteTextChar"/>
    <w:uiPriority w:val="99"/>
    <w:rsid w:val="00BA6E7B"/>
    <w:rPr>
      <w:sz w:val="20"/>
      <w:szCs w:val="20"/>
    </w:rPr>
  </w:style>
  <w:style w:type="character" w:styleId="FootnoteReference">
    <w:name w:val="footnote reference"/>
    <w:basedOn w:val="DefaultParagraphFont"/>
    <w:uiPriority w:val="99"/>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character" w:customStyle="1" w:styleId="FootnoteTextChar">
    <w:name w:val="Footnote Text Char"/>
    <w:link w:val="FootnoteText"/>
    <w:uiPriority w:val="99"/>
    <w:rsid w:val="00B34248"/>
    <w:rPr>
      <w:rFonts w:ascii="Arial" w:hAnsi="Arial"/>
      <w:lang w:val="en-US" w:eastAsia="da-DK"/>
    </w:rPr>
  </w:style>
  <w:style w:type="character" w:styleId="CommentReference">
    <w:name w:val="annotation reference"/>
    <w:basedOn w:val="DefaultParagraphFont"/>
    <w:rsid w:val="00874158"/>
    <w:rPr>
      <w:sz w:val="16"/>
      <w:szCs w:val="16"/>
    </w:rPr>
  </w:style>
  <w:style w:type="paragraph" w:styleId="CommentText">
    <w:name w:val="annotation text"/>
    <w:basedOn w:val="Normal"/>
    <w:link w:val="CommentTextChar"/>
    <w:rsid w:val="00874158"/>
    <w:pPr>
      <w:spacing w:line="240" w:lineRule="auto"/>
    </w:pPr>
    <w:rPr>
      <w:sz w:val="20"/>
      <w:szCs w:val="20"/>
    </w:rPr>
  </w:style>
  <w:style w:type="character" w:customStyle="1" w:styleId="CommentTextChar">
    <w:name w:val="Comment Text Char"/>
    <w:basedOn w:val="DefaultParagraphFont"/>
    <w:link w:val="CommentText"/>
    <w:rsid w:val="00874158"/>
    <w:rPr>
      <w:rFonts w:ascii="Arial" w:hAnsi="Arial"/>
      <w:lang w:eastAsia="da-DK"/>
    </w:rPr>
  </w:style>
  <w:style w:type="paragraph" w:styleId="CommentSubject">
    <w:name w:val="annotation subject"/>
    <w:basedOn w:val="CommentText"/>
    <w:next w:val="CommentText"/>
    <w:link w:val="CommentSubjectChar"/>
    <w:rsid w:val="00874158"/>
    <w:rPr>
      <w:b/>
      <w:bCs/>
    </w:rPr>
  </w:style>
  <w:style w:type="character" w:customStyle="1" w:styleId="CommentSubjectChar">
    <w:name w:val="Comment Subject Char"/>
    <w:basedOn w:val="CommentTextChar"/>
    <w:link w:val="CommentSubject"/>
    <w:rsid w:val="00874158"/>
    <w:rPr>
      <w:rFonts w:ascii="Arial" w:hAnsi="Arial"/>
      <w:b/>
      <w:bCs/>
      <w:lang w:eastAsia="da-DK"/>
    </w:rPr>
  </w:style>
  <w:style w:type="character" w:styleId="FollowedHyperlink">
    <w:name w:val="FollowedHyperlink"/>
    <w:basedOn w:val="DefaultParagraphFont"/>
    <w:rsid w:val="008E5F9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424796">
      <w:bodyDiv w:val="1"/>
      <w:marLeft w:val="0"/>
      <w:marRight w:val="0"/>
      <w:marTop w:val="0"/>
      <w:marBottom w:val="0"/>
      <w:divBdr>
        <w:top w:val="none" w:sz="0" w:space="0" w:color="auto"/>
        <w:left w:val="none" w:sz="0" w:space="0" w:color="auto"/>
        <w:bottom w:val="none" w:sz="0" w:space="0" w:color="auto"/>
        <w:right w:val="none" w:sz="0" w:space="0" w:color="auto"/>
      </w:divBdr>
      <w:divsChild>
        <w:div w:id="686560260">
          <w:marLeft w:val="0"/>
          <w:marRight w:val="0"/>
          <w:marTop w:val="0"/>
          <w:marBottom w:val="0"/>
          <w:divBdr>
            <w:top w:val="none" w:sz="0" w:space="0" w:color="auto"/>
            <w:left w:val="none" w:sz="0" w:space="0" w:color="auto"/>
            <w:bottom w:val="none" w:sz="0" w:space="0" w:color="auto"/>
            <w:right w:val="none" w:sz="0" w:space="0" w:color="auto"/>
          </w:divBdr>
        </w:div>
        <w:div w:id="1558468966">
          <w:marLeft w:val="0"/>
          <w:marRight w:val="0"/>
          <w:marTop w:val="0"/>
          <w:marBottom w:val="0"/>
          <w:divBdr>
            <w:top w:val="none" w:sz="0" w:space="0" w:color="auto"/>
            <w:left w:val="none" w:sz="0" w:space="0" w:color="auto"/>
            <w:bottom w:val="none" w:sz="0" w:space="0" w:color="auto"/>
            <w:right w:val="none" w:sz="0" w:space="0" w:color="auto"/>
          </w:divBdr>
        </w:div>
        <w:div w:id="810486908">
          <w:marLeft w:val="0"/>
          <w:marRight w:val="0"/>
          <w:marTop w:val="0"/>
          <w:marBottom w:val="0"/>
          <w:divBdr>
            <w:top w:val="none" w:sz="0" w:space="0" w:color="auto"/>
            <w:left w:val="none" w:sz="0" w:space="0" w:color="auto"/>
            <w:bottom w:val="none" w:sz="0" w:space="0" w:color="auto"/>
            <w:right w:val="none" w:sz="0" w:space="0" w:color="auto"/>
          </w:divBdr>
        </w:div>
        <w:div w:id="1872065125">
          <w:marLeft w:val="0"/>
          <w:marRight w:val="0"/>
          <w:marTop w:val="0"/>
          <w:marBottom w:val="0"/>
          <w:divBdr>
            <w:top w:val="none" w:sz="0" w:space="0" w:color="auto"/>
            <w:left w:val="none" w:sz="0" w:space="0" w:color="auto"/>
            <w:bottom w:val="none" w:sz="0" w:space="0" w:color="auto"/>
            <w:right w:val="none" w:sz="0" w:space="0" w:color="auto"/>
          </w:divBdr>
        </w:div>
        <w:div w:id="1042828156">
          <w:marLeft w:val="0"/>
          <w:marRight w:val="0"/>
          <w:marTop w:val="0"/>
          <w:marBottom w:val="0"/>
          <w:divBdr>
            <w:top w:val="none" w:sz="0" w:space="0" w:color="auto"/>
            <w:left w:val="none" w:sz="0" w:space="0" w:color="auto"/>
            <w:bottom w:val="none" w:sz="0" w:space="0" w:color="auto"/>
            <w:right w:val="none" w:sz="0" w:space="0" w:color="auto"/>
          </w:divBdr>
        </w:div>
        <w:div w:id="1784642229">
          <w:marLeft w:val="0"/>
          <w:marRight w:val="0"/>
          <w:marTop w:val="0"/>
          <w:marBottom w:val="0"/>
          <w:divBdr>
            <w:top w:val="none" w:sz="0" w:space="0" w:color="auto"/>
            <w:left w:val="none" w:sz="0" w:space="0" w:color="auto"/>
            <w:bottom w:val="none" w:sz="0" w:space="0" w:color="auto"/>
            <w:right w:val="none" w:sz="0" w:space="0" w:color="auto"/>
          </w:divBdr>
        </w:div>
        <w:div w:id="665936566">
          <w:marLeft w:val="0"/>
          <w:marRight w:val="0"/>
          <w:marTop w:val="0"/>
          <w:marBottom w:val="0"/>
          <w:divBdr>
            <w:top w:val="none" w:sz="0" w:space="0" w:color="auto"/>
            <w:left w:val="none" w:sz="0" w:space="0" w:color="auto"/>
            <w:bottom w:val="none" w:sz="0" w:space="0" w:color="auto"/>
            <w:right w:val="none" w:sz="0" w:space="0" w:color="auto"/>
          </w:divBdr>
        </w:div>
        <w:div w:id="212498835">
          <w:marLeft w:val="0"/>
          <w:marRight w:val="0"/>
          <w:marTop w:val="0"/>
          <w:marBottom w:val="0"/>
          <w:divBdr>
            <w:top w:val="none" w:sz="0" w:space="0" w:color="auto"/>
            <w:left w:val="none" w:sz="0" w:space="0" w:color="auto"/>
            <w:bottom w:val="none" w:sz="0" w:space="0" w:color="auto"/>
            <w:right w:val="none" w:sz="0" w:space="0" w:color="auto"/>
          </w:divBdr>
        </w:div>
        <w:div w:id="464548310">
          <w:marLeft w:val="0"/>
          <w:marRight w:val="0"/>
          <w:marTop w:val="0"/>
          <w:marBottom w:val="0"/>
          <w:divBdr>
            <w:top w:val="none" w:sz="0" w:space="0" w:color="auto"/>
            <w:left w:val="none" w:sz="0" w:space="0" w:color="auto"/>
            <w:bottom w:val="none" w:sz="0" w:space="0" w:color="auto"/>
            <w:right w:val="none" w:sz="0" w:space="0" w:color="auto"/>
          </w:divBdr>
        </w:div>
        <w:div w:id="1108695995">
          <w:marLeft w:val="0"/>
          <w:marRight w:val="0"/>
          <w:marTop w:val="0"/>
          <w:marBottom w:val="0"/>
          <w:divBdr>
            <w:top w:val="none" w:sz="0" w:space="0" w:color="auto"/>
            <w:left w:val="none" w:sz="0" w:space="0" w:color="auto"/>
            <w:bottom w:val="none" w:sz="0" w:space="0" w:color="auto"/>
            <w:right w:val="none" w:sz="0" w:space="0" w:color="auto"/>
          </w:divBdr>
        </w:div>
        <w:div w:id="1248269286">
          <w:marLeft w:val="0"/>
          <w:marRight w:val="0"/>
          <w:marTop w:val="0"/>
          <w:marBottom w:val="0"/>
          <w:divBdr>
            <w:top w:val="none" w:sz="0" w:space="0" w:color="auto"/>
            <w:left w:val="none" w:sz="0" w:space="0" w:color="auto"/>
            <w:bottom w:val="none" w:sz="0" w:space="0" w:color="auto"/>
            <w:right w:val="none" w:sz="0" w:space="0" w:color="auto"/>
          </w:divBdr>
        </w:div>
        <w:div w:id="1916284022">
          <w:marLeft w:val="0"/>
          <w:marRight w:val="0"/>
          <w:marTop w:val="0"/>
          <w:marBottom w:val="0"/>
          <w:divBdr>
            <w:top w:val="none" w:sz="0" w:space="0" w:color="auto"/>
            <w:left w:val="none" w:sz="0" w:space="0" w:color="auto"/>
            <w:bottom w:val="none" w:sz="0" w:space="0" w:color="auto"/>
            <w:right w:val="none" w:sz="0" w:space="0" w:color="auto"/>
          </w:divBdr>
        </w:div>
        <w:div w:id="1222978524">
          <w:marLeft w:val="0"/>
          <w:marRight w:val="0"/>
          <w:marTop w:val="0"/>
          <w:marBottom w:val="0"/>
          <w:divBdr>
            <w:top w:val="none" w:sz="0" w:space="0" w:color="auto"/>
            <w:left w:val="none" w:sz="0" w:space="0" w:color="auto"/>
            <w:bottom w:val="none" w:sz="0" w:space="0" w:color="auto"/>
            <w:right w:val="none" w:sz="0" w:space="0" w:color="auto"/>
          </w:divBdr>
        </w:div>
        <w:div w:id="575748123">
          <w:marLeft w:val="0"/>
          <w:marRight w:val="0"/>
          <w:marTop w:val="0"/>
          <w:marBottom w:val="0"/>
          <w:divBdr>
            <w:top w:val="none" w:sz="0" w:space="0" w:color="auto"/>
            <w:left w:val="none" w:sz="0" w:space="0" w:color="auto"/>
            <w:bottom w:val="none" w:sz="0" w:space="0" w:color="auto"/>
            <w:right w:val="none" w:sz="0" w:space="0" w:color="auto"/>
          </w:divBdr>
        </w:div>
        <w:div w:id="2114788423">
          <w:marLeft w:val="0"/>
          <w:marRight w:val="0"/>
          <w:marTop w:val="0"/>
          <w:marBottom w:val="0"/>
          <w:divBdr>
            <w:top w:val="none" w:sz="0" w:space="0" w:color="auto"/>
            <w:left w:val="none" w:sz="0" w:space="0" w:color="auto"/>
            <w:bottom w:val="none" w:sz="0" w:space="0" w:color="auto"/>
            <w:right w:val="none" w:sz="0" w:space="0" w:color="auto"/>
          </w:divBdr>
        </w:div>
        <w:div w:id="1394768696">
          <w:marLeft w:val="0"/>
          <w:marRight w:val="0"/>
          <w:marTop w:val="0"/>
          <w:marBottom w:val="0"/>
          <w:divBdr>
            <w:top w:val="none" w:sz="0" w:space="0" w:color="auto"/>
            <w:left w:val="none" w:sz="0" w:space="0" w:color="auto"/>
            <w:bottom w:val="none" w:sz="0" w:space="0" w:color="auto"/>
            <w:right w:val="none" w:sz="0" w:space="0" w:color="auto"/>
          </w:divBdr>
        </w:div>
        <w:div w:id="1053772099">
          <w:marLeft w:val="0"/>
          <w:marRight w:val="0"/>
          <w:marTop w:val="0"/>
          <w:marBottom w:val="0"/>
          <w:divBdr>
            <w:top w:val="none" w:sz="0" w:space="0" w:color="auto"/>
            <w:left w:val="none" w:sz="0" w:space="0" w:color="auto"/>
            <w:bottom w:val="none" w:sz="0" w:space="0" w:color="auto"/>
            <w:right w:val="none" w:sz="0" w:space="0" w:color="auto"/>
          </w:divBdr>
        </w:div>
        <w:div w:id="489564620">
          <w:marLeft w:val="0"/>
          <w:marRight w:val="0"/>
          <w:marTop w:val="0"/>
          <w:marBottom w:val="0"/>
          <w:divBdr>
            <w:top w:val="none" w:sz="0" w:space="0" w:color="auto"/>
            <w:left w:val="none" w:sz="0" w:space="0" w:color="auto"/>
            <w:bottom w:val="none" w:sz="0" w:space="0" w:color="auto"/>
            <w:right w:val="none" w:sz="0" w:space="0" w:color="auto"/>
          </w:divBdr>
        </w:div>
        <w:div w:id="187377139">
          <w:marLeft w:val="0"/>
          <w:marRight w:val="0"/>
          <w:marTop w:val="0"/>
          <w:marBottom w:val="0"/>
          <w:divBdr>
            <w:top w:val="none" w:sz="0" w:space="0" w:color="auto"/>
            <w:left w:val="none" w:sz="0" w:space="0" w:color="auto"/>
            <w:bottom w:val="none" w:sz="0" w:space="0" w:color="auto"/>
            <w:right w:val="none" w:sz="0" w:space="0" w:color="auto"/>
          </w:divBdr>
        </w:div>
        <w:div w:id="2041281194">
          <w:marLeft w:val="0"/>
          <w:marRight w:val="0"/>
          <w:marTop w:val="0"/>
          <w:marBottom w:val="0"/>
          <w:divBdr>
            <w:top w:val="none" w:sz="0" w:space="0" w:color="auto"/>
            <w:left w:val="none" w:sz="0" w:space="0" w:color="auto"/>
            <w:bottom w:val="none" w:sz="0" w:space="0" w:color="auto"/>
            <w:right w:val="none" w:sz="0" w:space="0" w:color="auto"/>
          </w:divBdr>
        </w:div>
        <w:div w:id="1988894965">
          <w:marLeft w:val="0"/>
          <w:marRight w:val="0"/>
          <w:marTop w:val="0"/>
          <w:marBottom w:val="0"/>
          <w:divBdr>
            <w:top w:val="none" w:sz="0" w:space="0" w:color="auto"/>
            <w:left w:val="none" w:sz="0" w:space="0" w:color="auto"/>
            <w:bottom w:val="none" w:sz="0" w:space="0" w:color="auto"/>
            <w:right w:val="none" w:sz="0" w:space="0" w:color="auto"/>
          </w:divBdr>
        </w:div>
        <w:div w:id="1946497671">
          <w:marLeft w:val="0"/>
          <w:marRight w:val="0"/>
          <w:marTop w:val="0"/>
          <w:marBottom w:val="0"/>
          <w:divBdr>
            <w:top w:val="none" w:sz="0" w:space="0" w:color="auto"/>
            <w:left w:val="none" w:sz="0" w:space="0" w:color="auto"/>
            <w:bottom w:val="none" w:sz="0" w:space="0" w:color="auto"/>
            <w:right w:val="none" w:sz="0" w:space="0" w:color="auto"/>
          </w:divBdr>
        </w:div>
        <w:div w:id="1899971536">
          <w:marLeft w:val="0"/>
          <w:marRight w:val="0"/>
          <w:marTop w:val="0"/>
          <w:marBottom w:val="0"/>
          <w:divBdr>
            <w:top w:val="none" w:sz="0" w:space="0" w:color="auto"/>
            <w:left w:val="none" w:sz="0" w:space="0" w:color="auto"/>
            <w:bottom w:val="none" w:sz="0" w:space="0" w:color="auto"/>
            <w:right w:val="none" w:sz="0" w:space="0" w:color="auto"/>
          </w:divBdr>
        </w:div>
        <w:div w:id="781269447">
          <w:marLeft w:val="0"/>
          <w:marRight w:val="0"/>
          <w:marTop w:val="0"/>
          <w:marBottom w:val="0"/>
          <w:divBdr>
            <w:top w:val="none" w:sz="0" w:space="0" w:color="auto"/>
            <w:left w:val="none" w:sz="0" w:space="0" w:color="auto"/>
            <w:bottom w:val="none" w:sz="0" w:space="0" w:color="auto"/>
            <w:right w:val="none" w:sz="0" w:space="0" w:color="auto"/>
          </w:divBdr>
        </w:div>
        <w:div w:id="396829068">
          <w:marLeft w:val="0"/>
          <w:marRight w:val="0"/>
          <w:marTop w:val="0"/>
          <w:marBottom w:val="0"/>
          <w:divBdr>
            <w:top w:val="none" w:sz="0" w:space="0" w:color="auto"/>
            <w:left w:val="none" w:sz="0" w:space="0" w:color="auto"/>
            <w:bottom w:val="none" w:sz="0" w:space="0" w:color="auto"/>
            <w:right w:val="none" w:sz="0" w:space="0" w:color="auto"/>
          </w:divBdr>
        </w:div>
        <w:div w:id="159663073">
          <w:marLeft w:val="0"/>
          <w:marRight w:val="0"/>
          <w:marTop w:val="0"/>
          <w:marBottom w:val="0"/>
          <w:divBdr>
            <w:top w:val="none" w:sz="0" w:space="0" w:color="auto"/>
            <w:left w:val="none" w:sz="0" w:space="0" w:color="auto"/>
            <w:bottom w:val="none" w:sz="0" w:space="0" w:color="auto"/>
            <w:right w:val="none" w:sz="0" w:space="0" w:color="auto"/>
          </w:divBdr>
        </w:div>
        <w:div w:id="622200799">
          <w:marLeft w:val="0"/>
          <w:marRight w:val="0"/>
          <w:marTop w:val="0"/>
          <w:marBottom w:val="0"/>
          <w:divBdr>
            <w:top w:val="none" w:sz="0" w:space="0" w:color="auto"/>
            <w:left w:val="none" w:sz="0" w:space="0" w:color="auto"/>
            <w:bottom w:val="none" w:sz="0" w:space="0" w:color="auto"/>
            <w:right w:val="none" w:sz="0" w:space="0" w:color="auto"/>
          </w:divBdr>
        </w:div>
        <w:div w:id="163594703">
          <w:marLeft w:val="0"/>
          <w:marRight w:val="0"/>
          <w:marTop w:val="0"/>
          <w:marBottom w:val="0"/>
          <w:divBdr>
            <w:top w:val="none" w:sz="0" w:space="0" w:color="auto"/>
            <w:left w:val="none" w:sz="0" w:space="0" w:color="auto"/>
            <w:bottom w:val="none" w:sz="0" w:space="0" w:color="auto"/>
            <w:right w:val="none" w:sz="0" w:space="0" w:color="auto"/>
          </w:divBdr>
        </w:div>
        <w:div w:id="1295256174">
          <w:marLeft w:val="0"/>
          <w:marRight w:val="0"/>
          <w:marTop w:val="0"/>
          <w:marBottom w:val="0"/>
          <w:divBdr>
            <w:top w:val="none" w:sz="0" w:space="0" w:color="auto"/>
            <w:left w:val="none" w:sz="0" w:space="0" w:color="auto"/>
            <w:bottom w:val="none" w:sz="0" w:space="0" w:color="auto"/>
            <w:right w:val="none" w:sz="0" w:space="0" w:color="auto"/>
          </w:divBdr>
        </w:div>
        <w:div w:id="597056934">
          <w:marLeft w:val="0"/>
          <w:marRight w:val="0"/>
          <w:marTop w:val="0"/>
          <w:marBottom w:val="0"/>
          <w:divBdr>
            <w:top w:val="none" w:sz="0" w:space="0" w:color="auto"/>
            <w:left w:val="none" w:sz="0" w:space="0" w:color="auto"/>
            <w:bottom w:val="none" w:sz="0" w:space="0" w:color="auto"/>
            <w:right w:val="none" w:sz="0" w:space="0" w:color="auto"/>
          </w:divBdr>
        </w:div>
        <w:div w:id="1421945960">
          <w:marLeft w:val="0"/>
          <w:marRight w:val="0"/>
          <w:marTop w:val="0"/>
          <w:marBottom w:val="0"/>
          <w:divBdr>
            <w:top w:val="none" w:sz="0" w:space="0" w:color="auto"/>
            <w:left w:val="none" w:sz="0" w:space="0" w:color="auto"/>
            <w:bottom w:val="none" w:sz="0" w:space="0" w:color="auto"/>
            <w:right w:val="none" w:sz="0" w:space="0" w:color="auto"/>
          </w:divBdr>
        </w:div>
        <w:div w:id="519782504">
          <w:marLeft w:val="0"/>
          <w:marRight w:val="0"/>
          <w:marTop w:val="0"/>
          <w:marBottom w:val="0"/>
          <w:divBdr>
            <w:top w:val="none" w:sz="0" w:space="0" w:color="auto"/>
            <w:left w:val="none" w:sz="0" w:space="0" w:color="auto"/>
            <w:bottom w:val="none" w:sz="0" w:space="0" w:color="auto"/>
            <w:right w:val="none" w:sz="0" w:space="0" w:color="auto"/>
          </w:divBdr>
        </w:div>
        <w:div w:id="38210036">
          <w:marLeft w:val="0"/>
          <w:marRight w:val="0"/>
          <w:marTop w:val="0"/>
          <w:marBottom w:val="0"/>
          <w:divBdr>
            <w:top w:val="none" w:sz="0" w:space="0" w:color="auto"/>
            <w:left w:val="none" w:sz="0" w:space="0" w:color="auto"/>
            <w:bottom w:val="none" w:sz="0" w:space="0" w:color="auto"/>
            <w:right w:val="none" w:sz="0" w:space="0" w:color="auto"/>
          </w:divBdr>
        </w:div>
        <w:div w:id="1438869578">
          <w:marLeft w:val="0"/>
          <w:marRight w:val="0"/>
          <w:marTop w:val="0"/>
          <w:marBottom w:val="0"/>
          <w:divBdr>
            <w:top w:val="none" w:sz="0" w:space="0" w:color="auto"/>
            <w:left w:val="none" w:sz="0" w:space="0" w:color="auto"/>
            <w:bottom w:val="none" w:sz="0" w:space="0" w:color="auto"/>
            <w:right w:val="none" w:sz="0" w:space="0" w:color="auto"/>
          </w:divBdr>
        </w:div>
        <w:div w:id="1982539065">
          <w:marLeft w:val="0"/>
          <w:marRight w:val="0"/>
          <w:marTop w:val="0"/>
          <w:marBottom w:val="0"/>
          <w:divBdr>
            <w:top w:val="none" w:sz="0" w:space="0" w:color="auto"/>
            <w:left w:val="none" w:sz="0" w:space="0" w:color="auto"/>
            <w:bottom w:val="none" w:sz="0" w:space="0" w:color="auto"/>
            <w:right w:val="none" w:sz="0" w:space="0" w:color="auto"/>
          </w:divBdr>
        </w:div>
        <w:div w:id="197201017">
          <w:marLeft w:val="0"/>
          <w:marRight w:val="0"/>
          <w:marTop w:val="0"/>
          <w:marBottom w:val="0"/>
          <w:divBdr>
            <w:top w:val="none" w:sz="0" w:space="0" w:color="auto"/>
            <w:left w:val="none" w:sz="0" w:space="0" w:color="auto"/>
            <w:bottom w:val="none" w:sz="0" w:space="0" w:color="auto"/>
            <w:right w:val="none" w:sz="0" w:space="0" w:color="auto"/>
          </w:divBdr>
        </w:div>
        <w:div w:id="392462071">
          <w:marLeft w:val="0"/>
          <w:marRight w:val="0"/>
          <w:marTop w:val="0"/>
          <w:marBottom w:val="0"/>
          <w:divBdr>
            <w:top w:val="none" w:sz="0" w:space="0" w:color="auto"/>
            <w:left w:val="none" w:sz="0" w:space="0" w:color="auto"/>
            <w:bottom w:val="none" w:sz="0" w:space="0" w:color="auto"/>
            <w:right w:val="none" w:sz="0" w:space="0" w:color="auto"/>
          </w:divBdr>
        </w:div>
        <w:div w:id="95910171">
          <w:marLeft w:val="0"/>
          <w:marRight w:val="0"/>
          <w:marTop w:val="0"/>
          <w:marBottom w:val="0"/>
          <w:divBdr>
            <w:top w:val="none" w:sz="0" w:space="0" w:color="auto"/>
            <w:left w:val="none" w:sz="0" w:space="0" w:color="auto"/>
            <w:bottom w:val="none" w:sz="0" w:space="0" w:color="auto"/>
            <w:right w:val="none" w:sz="0" w:space="0" w:color="auto"/>
          </w:divBdr>
        </w:div>
        <w:div w:id="648286678">
          <w:marLeft w:val="0"/>
          <w:marRight w:val="0"/>
          <w:marTop w:val="0"/>
          <w:marBottom w:val="0"/>
          <w:divBdr>
            <w:top w:val="none" w:sz="0" w:space="0" w:color="auto"/>
            <w:left w:val="none" w:sz="0" w:space="0" w:color="auto"/>
            <w:bottom w:val="none" w:sz="0" w:space="0" w:color="auto"/>
            <w:right w:val="none" w:sz="0" w:space="0" w:color="auto"/>
          </w:divBdr>
        </w:div>
        <w:div w:id="1530027215">
          <w:marLeft w:val="0"/>
          <w:marRight w:val="0"/>
          <w:marTop w:val="0"/>
          <w:marBottom w:val="0"/>
          <w:divBdr>
            <w:top w:val="none" w:sz="0" w:space="0" w:color="auto"/>
            <w:left w:val="none" w:sz="0" w:space="0" w:color="auto"/>
            <w:bottom w:val="none" w:sz="0" w:space="0" w:color="auto"/>
            <w:right w:val="none" w:sz="0" w:space="0" w:color="auto"/>
          </w:divBdr>
        </w:div>
        <w:div w:id="520363167">
          <w:marLeft w:val="0"/>
          <w:marRight w:val="0"/>
          <w:marTop w:val="0"/>
          <w:marBottom w:val="0"/>
          <w:divBdr>
            <w:top w:val="none" w:sz="0" w:space="0" w:color="auto"/>
            <w:left w:val="none" w:sz="0" w:space="0" w:color="auto"/>
            <w:bottom w:val="none" w:sz="0" w:space="0" w:color="auto"/>
            <w:right w:val="none" w:sz="0" w:space="0" w:color="auto"/>
          </w:divBdr>
        </w:div>
        <w:div w:id="376711004">
          <w:marLeft w:val="0"/>
          <w:marRight w:val="0"/>
          <w:marTop w:val="0"/>
          <w:marBottom w:val="0"/>
          <w:divBdr>
            <w:top w:val="none" w:sz="0" w:space="0" w:color="auto"/>
            <w:left w:val="none" w:sz="0" w:space="0" w:color="auto"/>
            <w:bottom w:val="none" w:sz="0" w:space="0" w:color="auto"/>
            <w:right w:val="none" w:sz="0" w:space="0" w:color="auto"/>
          </w:divBdr>
        </w:div>
        <w:div w:id="395668846">
          <w:marLeft w:val="0"/>
          <w:marRight w:val="0"/>
          <w:marTop w:val="0"/>
          <w:marBottom w:val="0"/>
          <w:divBdr>
            <w:top w:val="none" w:sz="0" w:space="0" w:color="auto"/>
            <w:left w:val="none" w:sz="0" w:space="0" w:color="auto"/>
            <w:bottom w:val="none" w:sz="0" w:space="0" w:color="auto"/>
            <w:right w:val="none" w:sz="0" w:space="0" w:color="auto"/>
          </w:divBdr>
        </w:div>
        <w:div w:id="796291155">
          <w:marLeft w:val="0"/>
          <w:marRight w:val="0"/>
          <w:marTop w:val="0"/>
          <w:marBottom w:val="0"/>
          <w:divBdr>
            <w:top w:val="none" w:sz="0" w:space="0" w:color="auto"/>
            <w:left w:val="none" w:sz="0" w:space="0" w:color="auto"/>
            <w:bottom w:val="none" w:sz="0" w:space="0" w:color="auto"/>
            <w:right w:val="none" w:sz="0" w:space="0" w:color="auto"/>
          </w:divBdr>
        </w:div>
      </w:divsChild>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 w:id="1803308785">
      <w:bodyDiv w:val="1"/>
      <w:marLeft w:val="0"/>
      <w:marRight w:val="0"/>
      <w:marTop w:val="0"/>
      <w:marBottom w:val="0"/>
      <w:divBdr>
        <w:top w:val="none" w:sz="0" w:space="0" w:color="auto"/>
        <w:left w:val="none" w:sz="0" w:space="0" w:color="auto"/>
        <w:bottom w:val="none" w:sz="0" w:space="0" w:color="auto"/>
        <w:right w:val="none" w:sz="0" w:space="0" w:color="auto"/>
      </w:divBdr>
      <w:divsChild>
        <w:div w:id="614874823">
          <w:marLeft w:val="0"/>
          <w:marRight w:val="0"/>
          <w:marTop w:val="0"/>
          <w:marBottom w:val="0"/>
          <w:divBdr>
            <w:top w:val="none" w:sz="0" w:space="0" w:color="auto"/>
            <w:left w:val="none" w:sz="0" w:space="0" w:color="auto"/>
            <w:bottom w:val="none" w:sz="0" w:space="0" w:color="auto"/>
            <w:right w:val="none" w:sz="0" w:space="0" w:color="auto"/>
          </w:divBdr>
        </w:div>
        <w:div w:id="2077167232">
          <w:marLeft w:val="0"/>
          <w:marRight w:val="0"/>
          <w:marTop w:val="0"/>
          <w:marBottom w:val="0"/>
          <w:divBdr>
            <w:top w:val="none" w:sz="0" w:space="0" w:color="auto"/>
            <w:left w:val="none" w:sz="0" w:space="0" w:color="auto"/>
            <w:bottom w:val="none" w:sz="0" w:space="0" w:color="auto"/>
            <w:right w:val="none" w:sz="0" w:space="0" w:color="auto"/>
          </w:divBdr>
        </w:div>
        <w:div w:id="1062748428">
          <w:marLeft w:val="0"/>
          <w:marRight w:val="0"/>
          <w:marTop w:val="0"/>
          <w:marBottom w:val="0"/>
          <w:divBdr>
            <w:top w:val="none" w:sz="0" w:space="0" w:color="auto"/>
            <w:left w:val="none" w:sz="0" w:space="0" w:color="auto"/>
            <w:bottom w:val="none" w:sz="0" w:space="0" w:color="auto"/>
            <w:right w:val="none" w:sz="0" w:space="0" w:color="auto"/>
          </w:divBdr>
        </w:div>
        <w:div w:id="2117287160">
          <w:marLeft w:val="0"/>
          <w:marRight w:val="0"/>
          <w:marTop w:val="0"/>
          <w:marBottom w:val="0"/>
          <w:divBdr>
            <w:top w:val="none" w:sz="0" w:space="0" w:color="auto"/>
            <w:left w:val="none" w:sz="0" w:space="0" w:color="auto"/>
            <w:bottom w:val="none" w:sz="0" w:space="0" w:color="auto"/>
            <w:right w:val="none" w:sz="0" w:space="0" w:color="auto"/>
          </w:divBdr>
        </w:div>
        <w:div w:id="579368641">
          <w:marLeft w:val="0"/>
          <w:marRight w:val="0"/>
          <w:marTop w:val="0"/>
          <w:marBottom w:val="0"/>
          <w:divBdr>
            <w:top w:val="none" w:sz="0" w:space="0" w:color="auto"/>
            <w:left w:val="none" w:sz="0" w:space="0" w:color="auto"/>
            <w:bottom w:val="none" w:sz="0" w:space="0" w:color="auto"/>
            <w:right w:val="none" w:sz="0" w:space="0" w:color="auto"/>
          </w:divBdr>
        </w:div>
        <w:div w:id="2021930986">
          <w:marLeft w:val="0"/>
          <w:marRight w:val="0"/>
          <w:marTop w:val="0"/>
          <w:marBottom w:val="0"/>
          <w:divBdr>
            <w:top w:val="none" w:sz="0" w:space="0" w:color="auto"/>
            <w:left w:val="none" w:sz="0" w:space="0" w:color="auto"/>
            <w:bottom w:val="none" w:sz="0" w:space="0" w:color="auto"/>
            <w:right w:val="none" w:sz="0" w:space="0" w:color="auto"/>
          </w:divBdr>
        </w:div>
        <w:div w:id="521433482">
          <w:marLeft w:val="0"/>
          <w:marRight w:val="0"/>
          <w:marTop w:val="0"/>
          <w:marBottom w:val="0"/>
          <w:divBdr>
            <w:top w:val="none" w:sz="0" w:space="0" w:color="auto"/>
            <w:left w:val="none" w:sz="0" w:space="0" w:color="auto"/>
            <w:bottom w:val="none" w:sz="0" w:space="0" w:color="auto"/>
            <w:right w:val="none" w:sz="0" w:space="0" w:color="auto"/>
          </w:divBdr>
        </w:div>
        <w:div w:id="1710646498">
          <w:marLeft w:val="0"/>
          <w:marRight w:val="0"/>
          <w:marTop w:val="0"/>
          <w:marBottom w:val="0"/>
          <w:divBdr>
            <w:top w:val="none" w:sz="0" w:space="0" w:color="auto"/>
            <w:left w:val="none" w:sz="0" w:space="0" w:color="auto"/>
            <w:bottom w:val="none" w:sz="0" w:space="0" w:color="auto"/>
            <w:right w:val="none" w:sz="0" w:space="0" w:color="auto"/>
          </w:divBdr>
        </w:div>
        <w:div w:id="1225331966">
          <w:marLeft w:val="0"/>
          <w:marRight w:val="0"/>
          <w:marTop w:val="0"/>
          <w:marBottom w:val="0"/>
          <w:divBdr>
            <w:top w:val="none" w:sz="0" w:space="0" w:color="auto"/>
            <w:left w:val="none" w:sz="0" w:space="0" w:color="auto"/>
            <w:bottom w:val="none" w:sz="0" w:space="0" w:color="auto"/>
            <w:right w:val="none" w:sz="0" w:space="0" w:color="auto"/>
          </w:divBdr>
        </w:div>
        <w:div w:id="1830321457">
          <w:marLeft w:val="0"/>
          <w:marRight w:val="0"/>
          <w:marTop w:val="0"/>
          <w:marBottom w:val="0"/>
          <w:divBdr>
            <w:top w:val="none" w:sz="0" w:space="0" w:color="auto"/>
            <w:left w:val="none" w:sz="0" w:space="0" w:color="auto"/>
            <w:bottom w:val="none" w:sz="0" w:space="0" w:color="auto"/>
            <w:right w:val="none" w:sz="0" w:space="0" w:color="auto"/>
          </w:divBdr>
        </w:div>
        <w:div w:id="1607036147">
          <w:marLeft w:val="0"/>
          <w:marRight w:val="0"/>
          <w:marTop w:val="0"/>
          <w:marBottom w:val="0"/>
          <w:divBdr>
            <w:top w:val="none" w:sz="0" w:space="0" w:color="auto"/>
            <w:left w:val="none" w:sz="0" w:space="0" w:color="auto"/>
            <w:bottom w:val="none" w:sz="0" w:space="0" w:color="auto"/>
            <w:right w:val="none" w:sz="0" w:space="0" w:color="auto"/>
          </w:divBdr>
        </w:div>
        <w:div w:id="1180777704">
          <w:marLeft w:val="0"/>
          <w:marRight w:val="0"/>
          <w:marTop w:val="0"/>
          <w:marBottom w:val="0"/>
          <w:divBdr>
            <w:top w:val="none" w:sz="0" w:space="0" w:color="auto"/>
            <w:left w:val="none" w:sz="0" w:space="0" w:color="auto"/>
            <w:bottom w:val="none" w:sz="0" w:space="0" w:color="auto"/>
            <w:right w:val="none" w:sz="0" w:space="0" w:color="auto"/>
          </w:divBdr>
        </w:div>
        <w:div w:id="635918809">
          <w:marLeft w:val="0"/>
          <w:marRight w:val="0"/>
          <w:marTop w:val="0"/>
          <w:marBottom w:val="0"/>
          <w:divBdr>
            <w:top w:val="none" w:sz="0" w:space="0" w:color="auto"/>
            <w:left w:val="none" w:sz="0" w:space="0" w:color="auto"/>
            <w:bottom w:val="none" w:sz="0" w:space="0" w:color="auto"/>
            <w:right w:val="none" w:sz="0" w:space="0" w:color="auto"/>
          </w:divBdr>
        </w:div>
        <w:div w:id="2100712398">
          <w:marLeft w:val="0"/>
          <w:marRight w:val="0"/>
          <w:marTop w:val="0"/>
          <w:marBottom w:val="0"/>
          <w:divBdr>
            <w:top w:val="none" w:sz="0" w:space="0" w:color="auto"/>
            <w:left w:val="none" w:sz="0" w:space="0" w:color="auto"/>
            <w:bottom w:val="none" w:sz="0" w:space="0" w:color="auto"/>
            <w:right w:val="none" w:sz="0" w:space="0" w:color="auto"/>
          </w:divBdr>
        </w:div>
        <w:div w:id="963730200">
          <w:marLeft w:val="0"/>
          <w:marRight w:val="0"/>
          <w:marTop w:val="0"/>
          <w:marBottom w:val="0"/>
          <w:divBdr>
            <w:top w:val="none" w:sz="0" w:space="0" w:color="auto"/>
            <w:left w:val="none" w:sz="0" w:space="0" w:color="auto"/>
            <w:bottom w:val="none" w:sz="0" w:space="0" w:color="auto"/>
            <w:right w:val="none" w:sz="0" w:space="0" w:color="auto"/>
          </w:divBdr>
        </w:div>
        <w:div w:id="957300028">
          <w:marLeft w:val="0"/>
          <w:marRight w:val="0"/>
          <w:marTop w:val="0"/>
          <w:marBottom w:val="0"/>
          <w:divBdr>
            <w:top w:val="none" w:sz="0" w:space="0" w:color="auto"/>
            <w:left w:val="none" w:sz="0" w:space="0" w:color="auto"/>
            <w:bottom w:val="none" w:sz="0" w:space="0" w:color="auto"/>
            <w:right w:val="none" w:sz="0" w:space="0" w:color="auto"/>
          </w:divBdr>
        </w:div>
        <w:div w:id="1188133399">
          <w:marLeft w:val="0"/>
          <w:marRight w:val="0"/>
          <w:marTop w:val="0"/>
          <w:marBottom w:val="0"/>
          <w:divBdr>
            <w:top w:val="none" w:sz="0" w:space="0" w:color="auto"/>
            <w:left w:val="none" w:sz="0" w:space="0" w:color="auto"/>
            <w:bottom w:val="none" w:sz="0" w:space="0" w:color="auto"/>
            <w:right w:val="none" w:sz="0" w:space="0" w:color="auto"/>
          </w:divBdr>
        </w:div>
        <w:div w:id="1759524839">
          <w:marLeft w:val="0"/>
          <w:marRight w:val="0"/>
          <w:marTop w:val="0"/>
          <w:marBottom w:val="0"/>
          <w:divBdr>
            <w:top w:val="none" w:sz="0" w:space="0" w:color="auto"/>
            <w:left w:val="none" w:sz="0" w:space="0" w:color="auto"/>
            <w:bottom w:val="none" w:sz="0" w:space="0" w:color="auto"/>
            <w:right w:val="none" w:sz="0" w:space="0" w:color="auto"/>
          </w:divBdr>
        </w:div>
        <w:div w:id="881357676">
          <w:marLeft w:val="0"/>
          <w:marRight w:val="0"/>
          <w:marTop w:val="0"/>
          <w:marBottom w:val="0"/>
          <w:divBdr>
            <w:top w:val="none" w:sz="0" w:space="0" w:color="auto"/>
            <w:left w:val="none" w:sz="0" w:space="0" w:color="auto"/>
            <w:bottom w:val="none" w:sz="0" w:space="0" w:color="auto"/>
            <w:right w:val="none" w:sz="0" w:space="0" w:color="auto"/>
          </w:divBdr>
        </w:div>
        <w:div w:id="670521487">
          <w:marLeft w:val="0"/>
          <w:marRight w:val="0"/>
          <w:marTop w:val="0"/>
          <w:marBottom w:val="0"/>
          <w:divBdr>
            <w:top w:val="none" w:sz="0" w:space="0" w:color="auto"/>
            <w:left w:val="none" w:sz="0" w:space="0" w:color="auto"/>
            <w:bottom w:val="none" w:sz="0" w:space="0" w:color="auto"/>
            <w:right w:val="none" w:sz="0" w:space="0" w:color="auto"/>
          </w:divBdr>
        </w:div>
        <w:div w:id="2128309472">
          <w:marLeft w:val="0"/>
          <w:marRight w:val="0"/>
          <w:marTop w:val="0"/>
          <w:marBottom w:val="0"/>
          <w:divBdr>
            <w:top w:val="none" w:sz="0" w:space="0" w:color="auto"/>
            <w:left w:val="none" w:sz="0" w:space="0" w:color="auto"/>
            <w:bottom w:val="none" w:sz="0" w:space="0" w:color="auto"/>
            <w:right w:val="none" w:sz="0" w:space="0" w:color="auto"/>
          </w:divBdr>
        </w:div>
        <w:div w:id="2033653596">
          <w:marLeft w:val="0"/>
          <w:marRight w:val="0"/>
          <w:marTop w:val="0"/>
          <w:marBottom w:val="0"/>
          <w:divBdr>
            <w:top w:val="none" w:sz="0" w:space="0" w:color="auto"/>
            <w:left w:val="none" w:sz="0" w:space="0" w:color="auto"/>
            <w:bottom w:val="none" w:sz="0" w:space="0" w:color="auto"/>
            <w:right w:val="none" w:sz="0" w:space="0" w:color="auto"/>
          </w:divBdr>
        </w:div>
        <w:div w:id="734207410">
          <w:marLeft w:val="0"/>
          <w:marRight w:val="0"/>
          <w:marTop w:val="0"/>
          <w:marBottom w:val="0"/>
          <w:divBdr>
            <w:top w:val="none" w:sz="0" w:space="0" w:color="auto"/>
            <w:left w:val="none" w:sz="0" w:space="0" w:color="auto"/>
            <w:bottom w:val="none" w:sz="0" w:space="0" w:color="auto"/>
            <w:right w:val="none" w:sz="0" w:space="0" w:color="auto"/>
          </w:divBdr>
        </w:div>
        <w:div w:id="1070616977">
          <w:marLeft w:val="0"/>
          <w:marRight w:val="0"/>
          <w:marTop w:val="0"/>
          <w:marBottom w:val="0"/>
          <w:divBdr>
            <w:top w:val="none" w:sz="0" w:space="0" w:color="auto"/>
            <w:left w:val="none" w:sz="0" w:space="0" w:color="auto"/>
            <w:bottom w:val="none" w:sz="0" w:space="0" w:color="auto"/>
            <w:right w:val="none" w:sz="0" w:space="0" w:color="auto"/>
          </w:divBdr>
        </w:div>
        <w:div w:id="1407147133">
          <w:marLeft w:val="0"/>
          <w:marRight w:val="0"/>
          <w:marTop w:val="0"/>
          <w:marBottom w:val="0"/>
          <w:divBdr>
            <w:top w:val="none" w:sz="0" w:space="0" w:color="auto"/>
            <w:left w:val="none" w:sz="0" w:space="0" w:color="auto"/>
            <w:bottom w:val="none" w:sz="0" w:space="0" w:color="auto"/>
            <w:right w:val="none" w:sz="0" w:space="0" w:color="auto"/>
          </w:divBdr>
        </w:div>
        <w:div w:id="1170172260">
          <w:marLeft w:val="0"/>
          <w:marRight w:val="0"/>
          <w:marTop w:val="0"/>
          <w:marBottom w:val="0"/>
          <w:divBdr>
            <w:top w:val="none" w:sz="0" w:space="0" w:color="auto"/>
            <w:left w:val="none" w:sz="0" w:space="0" w:color="auto"/>
            <w:bottom w:val="none" w:sz="0" w:space="0" w:color="auto"/>
            <w:right w:val="none" w:sz="0" w:space="0" w:color="auto"/>
          </w:divBdr>
        </w:div>
        <w:div w:id="1304581988">
          <w:marLeft w:val="0"/>
          <w:marRight w:val="0"/>
          <w:marTop w:val="0"/>
          <w:marBottom w:val="0"/>
          <w:divBdr>
            <w:top w:val="none" w:sz="0" w:space="0" w:color="auto"/>
            <w:left w:val="none" w:sz="0" w:space="0" w:color="auto"/>
            <w:bottom w:val="none" w:sz="0" w:space="0" w:color="auto"/>
            <w:right w:val="none" w:sz="0" w:space="0" w:color="auto"/>
          </w:divBdr>
        </w:div>
        <w:div w:id="820275423">
          <w:marLeft w:val="0"/>
          <w:marRight w:val="0"/>
          <w:marTop w:val="0"/>
          <w:marBottom w:val="0"/>
          <w:divBdr>
            <w:top w:val="none" w:sz="0" w:space="0" w:color="auto"/>
            <w:left w:val="none" w:sz="0" w:space="0" w:color="auto"/>
            <w:bottom w:val="none" w:sz="0" w:space="0" w:color="auto"/>
            <w:right w:val="none" w:sz="0" w:space="0" w:color="auto"/>
          </w:divBdr>
        </w:div>
        <w:div w:id="1420905857">
          <w:marLeft w:val="0"/>
          <w:marRight w:val="0"/>
          <w:marTop w:val="0"/>
          <w:marBottom w:val="0"/>
          <w:divBdr>
            <w:top w:val="none" w:sz="0" w:space="0" w:color="auto"/>
            <w:left w:val="none" w:sz="0" w:space="0" w:color="auto"/>
            <w:bottom w:val="none" w:sz="0" w:space="0" w:color="auto"/>
            <w:right w:val="none" w:sz="0" w:space="0" w:color="auto"/>
          </w:divBdr>
        </w:div>
        <w:div w:id="1626499275">
          <w:marLeft w:val="0"/>
          <w:marRight w:val="0"/>
          <w:marTop w:val="0"/>
          <w:marBottom w:val="0"/>
          <w:divBdr>
            <w:top w:val="none" w:sz="0" w:space="0" w:color="auto"/>
            <w:left w:val="none" w:sz="0" w:space="0" w:color="auto"/>
            <w:bottom w:val="none" w:sz="0" w:space="0" w:color="auto"/>
            <w:right w:val="none" w:sz="0" w:space="0" w:color="auto"/>
          </w:divBdr>
        </w:div>
        <w:div w:id="1651055927">
          <w:marLeft w:val="0"/>
          <w:marRight w:val="0"/>
          <w:marTop w:val="0"/>
          <w:marBottom w:val="0"/>
          <w:divBdr>
            <w:top w:val="none" w:sz="0" w:space="0" w:color="auto"/>
            <w:left w:val="none" w:sz="0" w:space="0" w:color="auto"/>
            <w:bottom w:val="none" w:sz="0" w:space="0" w:color="auto"/>
            <w:right w:val="none" w:sz="0" w:space="0" w:color="auto"/>
          </w:divBdr>
        </w:div>
        <w:div w:id="1586651512">
          <w:marLeft w:val="0"/>
          <w:marRight w:val="0"/>
          <w:marTop w:val="0"/>
          <w:marBottom w:val="0"/>
          <w:divBdr>
            <w:top w:val="none" w:sz="0" w:space="0" w:color="auto"/>
            <w:left w:val="none" w:sz="0" w:space="0" w:color="auto"/>
            <w:bottom w:val="none" w:sz="0" w:space="0" w:color="auto"/>
            <w:right w:val="none" w:sz="0" w:space="0" w:color="auto"/>
          </w:divBdr>
        </w:div>
        <w:div w:id="1559852536">
          <w:marLeft w:val="0"/>
          <w:marRight w:val="0"/>
          <w:marTop w:val="0"/>
          <w:marBottom w:val="0"/>
          <w:divBdr>
            <w:top w:val="none" w:sz="0" w:space="0" w:color="auto"/>
            <w:left w:val="none" w:sz="0" w:space="0" w:color="auto"/>
            <w:bottom w:val="none" w:sz="0" w:space="0" w:color="auto"/>
            <w:right w:val="none" w:sz="0" w:space="0" w:color="auto"/>
          </w:divBdr>
        </w:div>
        <w:div w:id="1540776000">
          <w:marLeft w:val="0"/>
          <w:marRight w:val="0"/>
          <w:marTop w:val="0"/>
          <w:marBottom w:val="0"/>
          <w:divBdr>
            <w:top w:val="none" w:sz="0" w:space="0" w:color="auto"/>
            <w:left w:val="none" w:sz="0" w:space="0" w:color="auto"/>
            <w:bottom w:val="none" w:sz="0" w:space="0" w:color="auto"/>
            <w:right w:val="none" w:sz="0" w:space="0" w:color="auto"/>
          </w:divBdr>
        </w:div>
        <w:div w:id="481388410">
          <w:marLeft w:val="0"/>
          <w:marRight w:val="0"/>
          <w:marTop w:val="0"/>
          <w:marBottom w:val="0"/>
          <w:divBdr>
            <w:top w:val="none" w:sz="0" w:space="0" w:color="auto"/>
            <w:left w:val="none" w:sz="0" w:space="0" w:color="auto"/>
            <w:bottom w:val="none" w:sz="0" w:space="0" w:color="auto"/>
            <w:right w:val="none" w:sz="0" w:space="0" w:color="auto"/>
          </w:divBdr>
        </w:div>
        <w:div w:id="1420979494">
          <w:marLeft w:val="0"/>
          <w:marRight w:val="0"/>
          <w:marTop w:val="0"/>
          <w:marBottom w:val="0"/>
          <w:divBdr>
            <w:top w:val="none" w:sz="0" w:space="0" w:color="auto"/>
            <w:left w:val="none" w:sz="0" w:space="0" w:color="auto"/>
            <w:bottom w:val="none" w:sz="0" w:space="0" w:color="auto"/>
            <w:right w:val="none" w:sz="0" w:space="0" w:color="auto"/>
          </w:divBdr>
        </w:div>
        <w:div w:id="1932271421">
          <w:marLeft w:val="0"/>
          <w:marRight w:val="0"/>
          <w:marTop w:val="0"/>
          <w:marBottom w:val="0"/>
          <w:divBdr>
            <w:top w:val="none" w:sz="0" w:space="0" w:color="auto"/>
            <w:left w:val="none" w:sz="0" w:space="0" w:color="auto"/>
            <w:bottom w:val="none" w:sz="0" w:space="0" w:color="auto"/>
            <w:right w:val="none" w:sz="0" w:space="0" w:color="auto"/>
          </w:divBdr>
        </w:div>
        <w:div w:id="1795833297">
          <w:marLeft w:val="0"/>
          <w:marRight w:val="0"/>
          <w:marTop w:val="0"/>
          <w:marBottom w:val="0"/>
          <w:divBdr>
            <w:top w:val="none" w:sz="0" w:space="0" w:color="auto"/>
            <w:left w:val="none" w:sz="0" w:space="0" w:color="auto"/>
            <w:bottom w:val="none" w:sz="0" w:space="0" w:color="auto"/>
            <w:right w:val="none" w:sz="0" w:space="0" w:color="auto"/>
          </w:divBdr>
        </w:div>
        <w:div w:id="466289285">
          <w:marLeft w:val="0"/>
          <w:marRight w:val="0"/>
          <w:marTop w:val="0"/>
          <w:marBottom w:val="0"/>
          <w:divBdr>
            <w:top w:val="none" w:sz="0" w:space="0" w:color="auto"/>
            <w:left w:val="none" w:sz="0" w:space="0" w:color="auto"/>
            <w:bottom w:val="none" w:sz="0" w:space="0" w:color="auto"/>
            <w:right w:val="none" w:sz="0" w:space="0" w:color="auto"/>
          </w:divBdr>
        </w:div>
        <w:div w:id="707879651">
          <w:marLeft w:val="0"/>
          <w:marRight w:val="0"/>
          <w:marTop w:val="0"/>
          <w:marBottom w:val="0"/>
          <w:divBdr>
            <w:top w:val="none" w:sz="0" w:space="0" w:color="auto"/>
            <w:left w:val="none" w:sz="0" w:space="0" w:color="auto"/>
            <w:bottom w:val="none" w:sz="0" w:space="0" w:color="auto"/>
            <w:right w:val="none" w:sz="0" w:space="0" w:color="auto"/>
          </w:divBdr>
        </w:div>
        <w:div w:id="1017387663">
          <w:marLeft w:val="0"/>
          <w:marRight w:val="0"/>
          <w:marTop w:val="0"/>
          <w:marBottom w:val="0"/>
          <w:divBdr>
            <w:top w:val="none" w:sz="0" w:space="0" w:color="auto"/>
            <w:left w:val="none" w:sz="0" w:space="0" w:color="auto"/>
            <w:bottom w:val="none" w:sz="0" w:space="0" w:color="auto"/>
            <w:right w:val="none" w:sz="0" w:space="0" w:color="auto"/>
          </w:divBdr>
        </w:div>
        <w:div w:id="1584148007">
          <w:marLeft w:val="0"/>
          <w:marRight w:val="0"/>
          <w:marTop w:val="0"/>
          <w:marBottom w:val="0"/>
          <w:divBdr>
            <w:top w:val="none" w:sz="0" w:space="0" w:color="auto"/>
            <w:left w:val="none" w:sz="0" w:space="0" w:color="auto"/>
            <w:bottom w:val="none" w:sz="0" w:space="0" w:color="auto"/>
            <w:right w:val="none" w:sz="0" w:space="0" w:color="auto"/>
          </w:divBdr>
        </w:div>
        <w:div w:id="586109594">
          <w:marLeft w:val="0"/>
          <w:marRight w:val="0"/>
          <w:marTop w:val="0"/>
          <w:marBottom w:val="0"/>
          <w:divBdr>
            <w:top w:val="none" w:sz="0" w:space="0" w:color="auto"/>
            <w:left w:val="none" w:sz="0" w:space="0" w:color="auto"/>
            <w:bottom w:val="none" w:sz="0" w:space="0" w:color="auto"/>
            <w:right w:val="none" w:sz="0" w:space="0" w:color="auto"/>
          </w:divBdr>
        </w:div>
        <w:div w:id="231088625">
          <w:marLeft w:val="0"/>
          <w:marRight w:val="0"/>
          <w:marTop w:val="0"/>
          <w:marBottom w:val="0"/>
          <w:divBdr>
            <w:top w:val="none" w:sz="0" w:space="0" w:color="auto"/>
            <w:left w:val="none" w:sz="0" w:space="0" w:color="auto"/>
            <w:bottom w:val="none" w:sz="0" w:space="0" w:color="auto"/>
            <w:right w:val="none" w:sz="0" w:space="0" w:color="auto"/>
          </w:divBdr>
        </w:div>
        <w:div w:id="668171971">
          <w:marLeft w:val="0"/>
          <w:marRight w:val="0"/>
          <w:marTop w:val="0"/>
          <w:marBottom w:val="0"/>
          <w:divBdr>
            <w:top w:val="none" w:sz="0" w:space="0" w:color="auto"/>
            <w:left w:val="none" w:sz="0" w:space="0" w:color="auto"/>
            <w:bottom w:val="none" w:sz="0" w:space="0" w:color="auto"/>
            <w:right w:val="none" w:sz="0" w:space="0" w:color="auto"/>
          </w:divBdr>
        </w:div>
        <w:div w:id="1014112424">
          <w:marLeft w:val="0"/>
          <w:marRight w:val="0"/>
          <w:marTop w:val="0"/>
          <w:marBottom w:val="0"/>
          <w:divBdr>
            <w:top w:val="none" w:sz="0" w:space="0" w:color="auto"/>
            <w:left w:val="none" w:sz="0" w:space="0" w:color="auto"/>
            <w:bottom w:val="none" w:sz="0" w:space="0" w:color="auto"/>
            <w:right w:val="none" w:sz="0" w:space="0" w:color="auto"/>
          </w:divBdr>
        </w:div>
        <w:div w:id="1395467546">
          <w:marLeft w:val="0"/>
          <w:marRight w:val="0"/>
          <w:marTop w:val="0"/>
          <w:marBottom w:val="0"/>
          <w:divBdr>
            <w:top w:val="none" w:sz="0" w:space="0" w:color="auto"/>
            <w:left w:val="none" w:sz="0" w:space="0" w:color="auto"/>
            <w:bottom w:val="none" w:sz="0" w:space="0" w:color="auto"/>
            <w:right w:val="none" w:sz="0" w:space="0" w:color="auto"/>
          </w:divBdr>
        </w:div>
        <w:div w:id="1816288619">
          <w:marLeft w:val="0"/>
          <w:marRight w:val="0"/>
          <w:marTop w:val="0"/>
          <w:marBottom w:val="0"/>
          <w:divBdr>
            <w:top w:val="none" w:sz="0" w:space="0" w:color="auto"/>
            <w:left w:val="none" w:sz="0" w:space="0" w:color="auto"/>
            <w:bottom w:val="none" w:sz="0" w:space="0" w:color="auto"/>
            <w:right w:val="none" w:sz="0" w:space="0" w:color="auto"/>
          </w:divBdr>
        </w:div>
        <w:div w:id="1666669116">
          <w:marLeft w:val="0"/>
          <w:marRight w:val="0"/>
          <w:marTop w:val="0"/>
          <w:marBottom w:val="0"/>
          <w:divBdr>
            <w:top w:val="none" w:sz="0" w:space="0" w:color="auto"/>
            <w:left w:val="none" w:sz="0" w:space="0" w:color="auto"/>
            <w:bottom w:val="none" w:sz="0" w:space="0" w:color="auto"/>
            <w:right w:val="none" w:sz="0" w:space="0" w:color="auto"/>
          </w:divBdr>
        </w:div>
        <w:div w:id="1522083339">
          <w:marLeft w:val="0"/>
          <w:marRight w:val="0"/>
          <w:marTop w:val="0"/>
          <w:marBottom w:val="0"/>
          <w:divBdr>
            <w:top w:val="none" w:sz="0" w:space="0" w:color="auto"/>
            <w:left w:val="none" w:sz="0" w:space="0" w:color="auto"/>
            <w:bottom w:val="none" w:sz="0" w:space="0" w:color="auto"/>
            <w:right w:val="none" w:sz="0" w:space="0" w:color="auto"/>
          </w:divBdr>
        </w:div>
        <w:div w:id="405497685">
          <w:marLeft w:val="0"/>
          <w:marRight w:val="0"/>
          <w:marTop w:val="0"/>
          <w:marBottom w:val="0"/>
          <w:divBdr>
            <w:top w:val="none" w:sz="0" w:space="0" w:color="auto"/>
            <w:left w:val="none" w:sz="0" w:space="0" w:color="auto"/>
            <w:bottom w:val="none" w:sz="0" w:space="0" w:color="auto"/>
            <w:right w:val="none" w:sz="0" w:space="0" w:color="auto"/>
          </w:divBdr>
        </w:div>
        <w:div w:id="1190031109">
          <w:marLeft w:val="0"/>
          <w:marRight w:val="0"/>
          <w:marTop w:val="0"/>
          <w:marBottom w:val="0"/>
          <w:divBdr>
            <w:top w:val="none" w:sz="0" w:space="0" w:color="auto"/>
            <w:left w:val="none" w:sz="0" w:space="0" w:color="auto"/>
            <w:bottom w:val="none" w:sz="0" w:space="0" w:color="auto"/>
            <w:right w:val="none" w:sz="0" w:space="0" w:color="auto"/>
          </w:divBdr>
        </w:div>
        <w:div w:id="1101796103">
          <w:marLeft w:val="0"/>
          <w:marRight w:val="0"/>
          <w:marTop w:val="0"/>
          <w:marBottom w:val="0"/>
          <w:divBdr>
            <w:top w:val="none" w:sz="0" w:space="0" w:color="auto"/>
            <w:left w:val="none" w:sz="0" w:space="0" w:color="auto"/>
            <w:bottom w:val="none" w:sz="0" w:space="0" w:color="auto"/>
            <w:right w:val="none" w:sz="0" w:space="0" w:color="auto"/>
          </w:divBdr>
        </w:div>
        <w:div w:id="16322098">
          <w:marLeft w:val="0"/>
          <w:marRight w:val="0"/>
          <w:marTop w:val="0"/>
          <w:marBottom w:val="0"/>
          <w:divBdr>
            <w:top w:val="none" w:sz="0" w:space="0" w:color="auto"/>
            <w:left w:val="none" w:sz="0" w:space="0" w:color="auto"/>
            <w:bottom w:val="none" w:sz="0" w:space="0" w:color="auto"/>
            <w:right w:val="none" w:sz="0" w:space="0" w:color="auto"/>
          </w:divBdr>
        </w:div>
        <w:div w:id="452943342">
          <w:marLeft w:val="0"/>
          <w:marRight w:val="0"/>
          <w:marTop w:val="0"/>
          <w:marBottom w:val="0"/>
          <w:divBdr>
            <w:top w:val="none" w:sz="0" w:space="0" w:color="auto"/>
            <w:left w:val="none" w:sz="0" w:space="0" w:color="auto"/>
            <w:bottom w:val="none" w:sz="0" w:space="0" w:color="auto"/>
            <w:right w:val="none" w:sz="0" w:space="0" w:color="auto"/>
          </w:divBdr>
        </w:div>
        <w:div w:id="149447126">
          <w:marLeft w:val="0"/>
          <w:marRight w:val="0"/>
          <w:marTop w:val="0"/>
          <w:marBottom w:val="0"/>
          <w:divBdr>
            <w:top w:val="none" w:sz="0" w:space="0" w:color="auto"/>
            <w:left w:val="none" w:sz="0" w:space="0" w:color="auto"/>
            <w:bottom w:val="none" w:sz="0" w:space="0" w:color="auto"/>
            <w:right w:val="none" w:sz="0" w:space="0" w:color="auto"/>
          </w:divBdr>
        </w:div>
        <w:div w:id="53044253">
          <w:marLeft w:val="0"/>
          <w:marRight w:val="0"/>
          <w:marTop w:val="0"/>
          <w:marBottom w:val="0"/>
          <w:divBdr>
            <w:top w:val="none" w:sz="0" w:space="0" w:color="auto"/>
            <w:left w:val="none" w:sz="0" w:space="0" w:color="auto"/>
            <w:bottom w:val="none" w:sz="0" w:space="0" w:color="auto"/>
            <w:right w:val="none" w:sz="0" w:space="0" w:color="auto"/>
          </w:divBdr>
        </w:div>
        <w:div w:id="1704092692">
          <w:marLeft w:val="0"/>
          <w:marRight w:val="0"/>
          <w:marTop w:val="0"/>
          <w:marBottom w:val="0"/>
          <w:divBdr>
            <w:top w:val="none" w:sz="0" w:space="0" w:color="auto"/>
            <w:left w:val="none" w:sz="0" w:space="0" w:color="auto"/>
            <w:bottom w:val="none" w:sz="0" w:space="0" w:color="auto"/>
            <w:right w:val="none" w:sz="0" w:space="0" w:color="auto"/>
          </w:divBdr>
        </w:div>
        <w:div w:id="98260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ihtsdo.org/about-ihtsdo/collaborative-space/"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www.ihtsdo.org/participation_conditions.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
      <w:docPartPr>
        <w:name w:val="F697593B3F36467FABB72219FD13CC87"/>
        <w:category>
          <w:name w:val="General"/>
          <w:gallery w:val="placeholder"/>
        </w:category>
        <w:types>
          <w:type w:val="bbPlcHdr"/>
        </w:types>
        <w:behaviors>
          <w:behavior w:val="content"/>
        </w:behaviors>
        <w:guid w:val="{6228FF0F-5F2E-46E4-A992-55C5B923B6C4}"/>
      </w:docPartPr>
      <w:docPartBody>
        <w:p w:rsidR="00FE7EE8" w:rsidRDefault="00D16ECF" w:rsidP="00D16ECF">
          <w:pPr>
            <w:pStyle w:val="F697593B3F36467FABB72219FD13CC87"/>
          </w:pPr>
          <w:r>
            <w:t>0.01</w:t>
          </w:r>
        </w:p>
      </w:docPartBody>
    </w:docPart>
    <w:docPart>
      <w:docPartPr>
        <w:name w:val="4EB862653D834D568D55384CCBE4E2B2"/>
        <w:category>
          <w:name w:val="General"/>
          <w:gallery w:val="placeholder"/>
        </w:category>
        <w:types>
          <w:type w:val="bbPlcHdr"/>
        </w:types>
        <w:behaviors>
          <w:behavior w:val="content"/>
        </w:behaviors>
        <w:guid w:val="{4A106F93-7FFF-4D5B-B6BE-3290D4D8D084}"/>
      </w:docPartPr>
      <w:docPartBody>
        <w:p w:rsidR="00FE7EE8" w:rsidRDefault="00D16ECF" w:rsidP="00D16ECF">
          <w:pPr>
            <w:pStyle w:val="4EB862653D834D568D55384CCBE4E2B2"/>
          </w:pPr>
          <w:r>
            <w:t>0.01</w:t>
          </w:r>
        </w:p>
      </w:docPartBody>
    </w:docPart>
    <w:docPart>
      <w:docPartPr>
        <w:name w:val="CE2CE04E545C46A9BDB09CE7BACF4B02"/>
        <w:category>
          <w:name w:val="General"/>
          <w:gallery w:val="placeholder"/>
        </w:category>
        <w:types>
          <w:type w:val="bbPlcHdr"/>
        </w:types>
        <w:behaviors>
          <w:behavior w:val="content"/>
        </w:behaviors>
        <w:guid w:val="{1A996750-1522-4E6F-94B3-2A39BAA218F2}"/>
      </w:docPartPr>
      <w:docPartBody>
        <w:p w:rsidR="00000000" w:rsidRDefault="00E25CF2" w:rsidP="00E25CF2">
          <w:pPr>
            <w:pStyle w:val="CE2CE04E545C46A9BDB09CE7BACF4B02"/>
          </w:pPr>
          <w:r w:rsidRPr="0091297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63490"/>
    <w:rsid w:val="000A159F"/>
    <w:rsid w:val="00152DCC"/>
    <w:rsid w:val="001E6D0E"/>
    <w:rsid w:val="00494080"/>
    <w:rsid w:val="005D102B"/>
    <w:rsid w:val="0060286A"/>
    <w:rsid w:val="00691A83"/>
    <w:rsid w:val="008D5D16"/>
    <w:rsid w:val="00B22630"/>
    <w:rsid w:val="00D16ECF"/>
    <w:rsid w:val="00D739C6"/>
    <w:rsid w:val="00DC56CB"/>
    <w:rsid w:val="00E25CF2"/>
    <w:rsid w:val="00F63490"/>
    <w:rsid w:val="00FE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25CF2"/>
    <w:rPr>
      <w:color w:val="808080"/>
    </w:rPr>
  </w:style>
  <w:style w:type="paragraph" w:customStyle="1" w:styleId="8FF7572E3B304AB595AC000B68AABFED">
    <w:name w:val="8FF7572E3B304AB595AC000B68AABFED"/>
    <w:rsid w:val="005D102B"/>
  </w:style>
  <w:style w:type="paragraph" w:customStyle="1" w:styleId="40C6609A431D4FD69BB1E19FAD6019A5">
    <w:name w:val="40C6609A431D4FD69BB1E19FAD6019A5"/>
    <w:rsid w:val="005D102B"/>
  </w:style>
  <w:style w:type="paragraph" w:customStyle="1" w:styleId="344814E03B454BAE809CE382D9D4913E">
    <w:name w:val="344814E03B454BAE809CE382D9D4913E"/>
    <w:rsid w:val="005D102B"/>
  </w:style>
  <w:style w:type="paragraph" w:customStyle="1" w:styleId="70CE6C97986648AE96892CD3E071AB6C">
    <w:name w:val="70CE6C97986648AE96892CD3E071AB6C"/>
    <w:rsid w:val="005D102B"/>
  </w:style>
  <w:style w:type="paragraph" w:customStyle="1" w:styleId="9FE692AA12C949B7A9D99B0AF38F36AB">
    <w:name w:val="9FE692AA12C949B7A9D99B0AF38F36AB"/>
    <w:rsid w:val="005D102B"/>
  </w:style>
  <w:style w:type="paragraph" w:customStyle="1" w:styleId="AC76F68BD1D64A3BBA2C3EF2908242B9">
    <w:name w:val="AC76F68BD1D64A3BBA2C3EF2908242B9"/>
    <w:rsid w:val="005D102B"/>
  </w:style>
  <w:style w:type="paragraph" w:customStyle="1" w:styleId="28318BC663964B73A8A4D524BE3EF4F8">
    <w:name w:val="28318BC663964B73A8A4D524BE3EF4F8"/>
    <w:rsid w:val="005D102B"/>
  </w:style>
  <w:style w:type="paragraph" w:customStyle="1" w:styleId="EE7CD555271F4752B4A1CBE20CD65C1E">
    <w:name w:val="EE7CD555271F4752B4A1CBE20CD65C1E"/>
    <w:rsid w:val="005D102B"/>
  </w:style>
  <w:style w:type="paragraph" w:customStyle="1" w:styleId="6A1E8DB46A8E44309C54D1290216CB30">
    <w:name w:val="6A1E8DB46A8E44309C54D1290216CB30"/>
    <w:rsid w:val="005D102B"/>
  </w:style>
  <w:style w:type="paragraph" w:customStyle="1" w:styleId="978E188E660348FE9E3FEAC670ACDC4F">
    <w:name w:val="978E188E660348FE9E3FEAC670ACDC4F"/>
    <w:rsid w:val="005D102B"/>
  </w:style>
  <w:style w:type="paragraph" w:customStyle="1" w:styleId="DE7E6BC636624D619FC782B51F08E509">
    <w:name w:val="DE7E6BC636624D619FC782B51F08E509"/>
    <w:rsid w:val="005D102B"/>
  </w:style>
  <w:style w:type="paragraph" w:customStyle="1" w:styleId="F697593B3F36467FABB72219FD13CC87">
    <w:name w:val="F697593B3F36467FABB72219FD13CC87"/>
    <w:rsid w:val="00D16ECF"/>
    <w:rPr>
      <w:lang w:val="en-GB" w:eastAsia="en-GB"/>
    </w:rPr>
  </w:style>
  <w:style w:type="paragraph" w:customStyle="1" w:styleId="4EB862653D834D568D55384CCBE4E2B2">
    <w:name w:val="4EB862653D834D568D55384CCBE4E2B2"/>
    <w:rsid w:val="00D16ECF"/>
    <w:rPr>
      <w:lang w:val="en-GB" w:eastAsia="en-GB"/>
    </w:rPr>
  </w:style>
  <w:style w:type="paragraph" w:customStyle="1" w:styleId="CE2CE04E545C46A9BDB09CE7BACF4B02">
    <w:name w:val="CE2CE04E545C46A9BDB09CE7BACF4B02"/>
    <w:rsid w:val="00E25CF2"/>
    <w:rPr>
      <w:lang w:val="en-GB" w:eastAsia="en-GB"/>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Version>0.05</Version>
</root>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6B193E-6720-42AA-8A63-56D63DA2F8B5}">
  <ds:schemaRefs/>
</ds:datastoreItem>
</file>

<file path=customXml/itemProps2.xml><?xml version="1.0" encoding="utf-8"?>
<ds:datastoreItem xmlns:ds="http://schemas.openxmlformats.org/officeDocument/2006/customXml" ds:itemID="{4CECAD58-E731-499A-B06E-6F4C9654E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0</TotalTime>
  <Pages>7</Pages>
  <Words>1726</Words>
  <Characters>9841</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Nursing Special Interest Group - Terms of Reference</vt:lpstr>
      <vt:lpstr>IHTSDO Document</vt:lpstr>
    </vt:vector>
  </TitlesOfParts>
  <Company>Microsoft</Company>
  <LinksUpToDate>false</LinksUpToDate>
  <CharactersWithSpaces>11544</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Nursing Special Interest Group - Terms of Reference</dc:title>
  <dc:creator>MHA</dc:creator>
  <cp:lastModifiedBy>Jane Millar</cp:lastModifiedBy>
  <cp:revision>2</cp:revision>
  <cp:lastPrinted>2007-08-13T09:12:00Z</cp:lastPrinted>
  <dcterms:created xsi:type="dcterms:W3CDTF">2014-12-31T13:00:00Z</dcterms:created>
  <dcterms:modified xsi:type="dcterms:W3CDTF">2014-12-31T13:00:00Z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